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D474BF" w14:textId="77777777" w:rsidR="009949F0" w:rsidRPr="00B258F9" w:rsidRDefault="000055AA" w:rsidP="00C806AD">
      <w:pPr>
        <w:spacing w:after="0"/>
        <w:jc w:val="center"/>
        <w:rPr>
          <w:rFonts w:cstheme="minorHAnsi"/>
          <w:sz w:val="24"/>
          <w:szCs w:val="24"/>
        </w:rPr>
      </w:pPr>
      <w:bookmarkStart w:id="0" w:name="_GoBack"/>
      <w:bookmarkEnd w:id="0"/>
      <w:r w:rsidRPr="00B258F9">
        <w:rPr>
          <w:rFonts w:cstheme="minorHAnsi"/>
          <w:noProof/>
          <w:sz w:val="24"/>
          <w:szCs w:val="24"/>
          <w:lang w:eastAsia="fr-FR"/>
        </w:rPr>
        <w:drawing>
          <wp:inline distT="0" distB="0" distL="0" distR="0" wp14:anchorId="503E5844" wp14:editId="02CD0E76">
            <wp:extent cx="552450" cy="571500"/>
            <wp:effectExtent l="0" t="0" r="0" b="0"/>
            <wp:docPr id="1" name="Image 1" descr="logo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B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2450" cy="571500"/>
                    </a:xfrm>
                    <a:prstGeom prst="rect">
                      <a:avLst/>
                    </a:prstGeom>
                    <a:noFill/>
                    <a:ln>
                      <a:noFill/>
                    </a:ln>
                  </pic:spPr>
                </pic:pic>
              </a:graphicData>
            </a:graphic>
          </wp:inline>
        </w:drawing>
      </w:r>
    </w:p>
    <w:p w14:paraId="3D8F8C5E" w14:textId="77777777" w:rsidR="000055AA" w:rsidRPr="00B258F9" w:rsidRDefault="000055AA" w:rsidP="00C806AD">
      <w:pPr>
        <w:spacing w:after="0"/>
        <w:jc w:val="center"/>
        <w:rPr>
          <w:rFonts w:cstheme="minorHAnsi"/>
          <w:sz w:val="24"/>
          <w:szCs w:val="24"/>
        </w:rPr>
      </w:pPr>
    </w:p>
    <w:p w14:paraId="4708C8D7" w14:textId="77777777" w:rsidR="000055AA" w:rsidRPr="009C451B" w:rsidRDefault="000055AA" w:rsidP="00C806AD">
      <w:pPr>
        <w:jc w:val="center"/>
        <w:rPr>
          <w:rFonts w:cstheme="minorHAnsi"/>
          <w:sz w:val="24"/>
          <w:szCs w:val="24"/>
          <w:lang w:val="en-US"/>
        </w:rPr>
      </w:pPr>
      <w:r w:rsidRPr="009C451B">
        <w:rPr>
          <w:rFonts w:cstheme="minorHAnsi"/>
          <w:sz w:val="24"/>
          <w:szCs w:val="24"/>
          <w:lang w:val="en-US"/>
        </w:rPr>
        <w:t>POLYNESIE FRANCAISE</w:t>
      </w:r>
    </w:p>
    <w:p w14:paraId="370DC004" w14:textId="77777777" w:rsidR="000055AA" w:rsidRPr="009C451B" w:rsidRDefault="000055AA" w:rsidP="00C806AD">
      <w:pPr>
        <w:spacing w:after="0"/>
        <w:jc w:val="center"/>
        <w:rPr>
          <w:rFonts w:cstheme="minorHAnsi"/>
          <w:sz w:val="24"/>
          <w:szCs w:val="24"/>
          <w:lang w:val="en-US"/>
        </w:rPr>
      </w:pPr>
    </w:p>
    <w:p w14:paraId="25303C58" w14:textId="1CB6CBE6" w:rsidR="004F2D9B" w:rsidRDefault="00A062CE" w:rsidP="004F2D9B">
      <w:pPr>
        <w:jc w:val="center"/>
        <w:rPr>
          <w:rFonts w:eastAsia="Times New Roman" w:cstheme="minorHAnsi"/>
          <w:b/>
          <w:bCs/>
          <w:sz w:val="24"/>
          <w:szCs w:val="24"/>
          <w:lang w:val="en-GB"/>
        </w:rPr>
      </w:pPr>
      <w:r>
        <w:rPr>
          <w:rFonts w:eastAsia="Times New Roman" w:cstheme="minorHAnsi"/>
          <w:b/>
          <w:bCs/>
          <w:sz w:val="24"/>
          <w:szCs w:val="24"/>
          <w:lang w:val="en-GB"/>
        </w:rPr>
        <w:t>KAINAKI II TO COP 26</w:t>
      </w:r>
    </w:p>
    <w:p w14:paraId="5E7EA28B" w14:textId="4687B2AB" w:rsidR="00BB2EDF" w:rsidRDefault="00BB2EDF" w:rsidP="004F2D9B">
      <w:pPr>
        <w:rPr>
          <w:rFonts w:eastAsia="Times New Roman" w:cstheme="minorHAnsi"/>
          <w:b/>
          <w:bCs/>
          <w:sz w:val="24"/>
          <w:szCs w:val="24"/>
          <w:lang w:val="en-GB"/>
        </w:rPr>
      </w:pPr>
      <w:r>
        <w:rPr>
          <w:rFonts w:eastAsia="Times New Roman" w:cstheme="minorHAnsi"/>
          <w:b/>
          <w:bCs/>
          <w:sz w:val="24"/>
          <w:szCs w:val="24"/>
          <w:lang w:val="en-GB"/>
        </w:rPr>
        <w:t xml:space="preserve">Table ronde de haut-niveau sur </w:t>
      </w:r>
      <w:r w:rsidR="004F2D9B">
        <w:rPr>
          <w:rFonts w:eastAsia="Times New Roman" w:cstheme="minorHAnsi"/>
          <w:b/>
          <w:bCs/>
          <w:sz w:val="24"/>
          <w:szCs w:val="24"/>
          <w:lang w:val="en-GB"/>
        </w:rPr>
        <w:t>mesures urgentes de lutte</w:t>
      </w:r>
      <w:r>
        <w:rPr>
          <w:rFonts w:eastAsia="Times New Roman" w:cstheme="minorHAnsi"/>
          <w:b/>
          <w:bCs/>
          <w:sz w:val="24"/>
          <w:szCs w:val="24"/>
          <w:lang w:val="en-GB"/>
        </w:rPr>
        <w:t xml:space="preserve"> </w:t>
      </w:r>
      <w:r w:rsidR="004F2D9B">
        <w:rPr>
          <w:rFonts w:eastAsia="Times New Roman" w:cstheme="minorHAnsi"/>
          <w:b/>
          <w:bCs/>
          <w:sz w:val="24"/>
          <w:szCs w:val="24"/>
          <w:lang w:val="en-GB"/>
        </w:rPr>
        <w:t>contre</w:t>
      </w:r>
      <w:r>
        <w:rPr>
          <w:rFonts w:eastAsia="Times New Roman" w:cstheme="minorHAnsi"/>
          <w:b/>
          <w:bCs/>
          <w:sz w:val="24"/>
          <w:szCs w:val="24"/>
          <w:lang w:val="en-GB"/>
        </w:rPr>
        <w:t xml:space="preserve"> les changements climatiques</w:t>
      </w:r>
    </w:p>
    <w:p w14:paraId="0BB8B707" w14:textId="09949A6B" w:rsidR="003E6201" w:rsidRPr="00B258F9" w:rsidRDefault="00BB2EDF" w:rsidP="00C806AD">
      <w:pPr>
        <w:jc w:val="center"/>
        <w:rPr>
          <w:rFonts w:eastAsia="Calibri" w:cstheme="minorHAnsi"/>
          <w:b/>
          <w:bCs/>
          <w:sz w:val="24"/>
          <w:szCs w:val="24"/>
          <w:lang w:val="en-GB"/>
        </w:rPr>
      </w:pPr>
      <w:r>
        <w:rPr>
          <w:rFonts w:eastAsia="Calibri" w:cstheme="minorHAnsi"/>
          <w:b/>
          <w:bCs/>
          <w:sz w:val="24"/>
          <w:szCs w:val="24"/>
          <w:lang w:val="en-GB"/>
        </w:rPr>
        <w:t>Vendredi</w:t>
      </w:r>
      <w:r w:rsidR="003E6201" w:rsidRPr="00B258F9">
        <w:rPr>
          <w:rFonts w:eastAsia="Calibri" w:cstheme="minorHAnsi"/>
          <w:b/>
          <w:bCs/>
          <w:sz w:val="24"/>
          <w:szCs w:val="24"/>
          <w:lang w:val="en-GB"/>
        </w:rPr>
        <w:t xml:space="preserve"> 11 Decemb</w:t>
      </w:r>
      <w:r>
        <w:rPr>
          <w:rFonts w:eastAsia="Calibri" w:cstheme="minorHAnsi"/>
          <w:b/>
          <w:bCs/>
          <w:sz w:val="24"/>
          <w:szCs w:val="24"/>
          <w:lang w:val="en-GB"/>
        </w:rPr>
        <w:t>re</w:t>
      </w:r>
      <w:r w:rsidR="003E6201" w:rsidRPr="00B258F9">
        <w:rPr>
          <w:rFonts w:eastAsia="Calibri" w:cstheme="minorHAnsi"/>
          <w:b/>
          <w:bCs/>
          <w:sz w:val="24"/>
          <w:szCs w:val="24"/>
          <w:lang w:val="en-GB"/>
        </w:rPr>
        <w:t xml:space="preserve"> 2020, </w:t>
      </w:r>
      <w:r>
        <w:rPr>
          <w:rFonts w:eastAsia="Calibri" w:cstheme="minorHAnsi"/>
          <w:b/>
          <w:bCs/>
          <w:sz w:val="24"/>
          <w:szCs w:val="24"/>
          <w:lang w:val="en-GB"/>
        </w:rPr>
        <w:t>18.30 – 20.30 (Heure de F</w:t>
      </w:r>
      <w:r w:rsidR="003E6201" w:rsidRPr="00B258F9">
        <w:rPr>
          <w:rFonts w:eastAsia="Calibri" w:cstheme="minorHAnsi"/>
          <w:b/>
          <w:bCs/>
          <w:sz w:val="24"/>
          <w:szCs w:val="24"/>
          <w:lang w:val="en-GB"/>
        </w:rPr>
        <w:t>i</w:t>
      </w:r>
      <w:r>
        <w:rPr>
          <w:rFonts w:eastAsia="Calibri" w:cstheme="minorHAnsi"/>
          <w:b/>
          <w:bCs/>
          <w:sz w:val="24"/>
          <w:szCs w:val="24"/>
          <w:lang w:val="en-GB"/>
        </w:rPr>
        <w:t>d</w:t>
      </w:r>
      <w:r w:rsidR="003E6201" w:rsidRPr="00B258F9">
        <w:rPr>
          <w:rFonts w:eastAsia="Calibri" w:cstheme="minorHAnsi"/>
          <w:b/>
          <w:bCs/>
          <w:sz w:val="24"/>
          <w:szCs w:val="24"/>
          <w:lang w:val="en-GB"/>
        </w:rPr>
        <w:t>ji)</w:t>
      </w:r>
    </w:p>
    <w:p w14:paraId="48524DC0" w14:textId="46C77911" w:rsidR="000055AA" w:rsidRPr="009C451B" w:rsidRDefault="003E6201" w:rsidP="00C806AD">
      <w:pPr>
        <w:spacing w:after="0"/>
        <w:jc w:val="center"/>
        <w:rPr>
          <w:rFonts w:eastAsia="Calibri" w:cstheme="minorHAnsi"/>
          <w:b/>
          <w:bCs/>
          <w:sz w:val="24"/>
          <w:szCs w:val="24"/>
        </w:rPr>
      </w:pPr>
      <w:r w:rsidRPr="009C451B">
        <w:rPr>
          <w:rFonts w:eastAsia="Calibri" w:cstheme="minorHAnsi"/>
          <w:b/>
          <w:bCs/>
          <w:sz w:val="24"/>
          <w:szCs w:val="24"/>
        </w:rPr>
        <w:t>Vi</w:t>
      </w:r>
      <w:r w:rsidR="00BB2EDF">
        <w:rPr>
          <w:rFonts w:eastAsia="Calibri" w:cstheme="minorHAnsi"/>
          <w:b/>
          <w:bCs/>
          <w:sz w:val="24"/>
          <w:szCs w:val="24"/>
        </w:rPr>
        <w:t>sioconference</w:t>
      </w:r>
    </w:p>
    <w:p w14:paraId="187DA029" w14:textId="77777777" w:rsidR="003E6201" w:rsidRPr="009C451B" w:rsidRDefault="003E6201" w:rsidP="00C806AD">
      <w:pPr>
        <w:spacing w:after="0"/>
        <w:jc w:val="center"/>
        <w:rPr>
          <w:rFonts w:eastAsia="Calibri" w:cstheme="minorHAnsi"/>
          <w:b/>
          <w:bCs/>
          <w:sz w:val="24"/>
          <w:szCs w:val="24"/>
        </w:rPr>
      </w:pPr>
    </w:p>
    <w:p w14:paraId="2675FD78" w14:textId="77777777" w:rsidR="000055AA" w:rsidRPr="00B258F9" w:rsidRDefault="000055AA" w:rsidP="00C806AD">
      <w:pPr>
        <w:keepNext/>
        <w:pBdr>
          <w:top w:val="single" w:sz="4" w:space="1" w:color="auto"/>
          <w:left w:val="single" w:sz="4" w:space="4" w:color="auto"/>
          <w:bottom w:val="single" w:sz="4" w:space="1" w:color="auto"/>
          <w:right w:val="single" w:sz="4" w:space="4" w:color="auto"/>
        </w:pBdr>
        <w:spacing w:before="240" w:after="60"/>
        <w:jc w:val="center"/>
        <w:outlineLvl w:val="0"/>
        <w:rPr>
          <w:rFonts w:eastAsia="Times New Roman" w:cstheme="minorHAnsi"/>
          <w:b/>
          <w:bCs/>
          <w:kern w:val="32"/>
          <w:sz w:val="24"/>
          <w:szCs w:val="24"/>
          <w:lang w:eastAsia="fr-FR"/>
        </w:rPr>
      </w:pPr>
    </w:p>
    <w:p w14:paraId="1567D308" w14:textId="77777777" w:rsidR="000055AA" w:rsidRPr="00B258F9" w:rsidRDefault="000055AA" w:rsidP="00C806AD">
      <w:pPr>
        <w:keepNext/>
        <w:pBdr>
          <w:top w:val="single" w:sz="4" w:space="1" w:color="auto"/>
          <w:left w:val="single" w:sz="4" w:space="4" w:color="auto"/>
          <w:bottom w:val="single" w:sz="4" w:space="1" w:color="auto"/>
          <w:right w:val="single" w:sz="4" w:space="4" w:color="auto"/>
        </w:pBdr>
        <w:spacing w:before="240" w:after="60"/>
        <w:jc w:val="center"/>
        <w:outlineLvl w:val="0"/>
        <w:rPr>
          <w:rFonts w:eastAsia="Times New Roman" w:cstheme="minorHAnsi"/>
          <w:b/>
          <w:bCs/>
          <w:kern w:val="32"/>
          <w:sz w:val="24"/>
          <w:szCs w:val="24"/>
          <w:lang w:eastAsia="fr-FR"/>
        </w:rPr>
      </w:pPr>
      <w:r w:rsidRPr="00B258F9">
        <w:rPr>
          <w:rFonts w:eastAsia="Times New Roman" w:cstheme="minorHAnsi"/>
          <w:b/>
          <w:bCs/>
          <w:kern w:val="32"/>
          <w:sz w:val="24"/>
          <w:szCs w:val="24"/>
          <w:lang w:eastAsia="fr-FR"/>
        </w:rPr>
        <w:t>ALLOCUTION DE MONSIEUR EDOUARD FRITCH</w:t>
      </w:r>
    </w:p>
    <w:p w14:paraId="4B179B3E" w14:textId="77777777" w:rsidR="000055AA" w:rsidRDefault="000055AA" w:rsidP="00E4221B">
      <w:pPr>
        <w:keepNext/>
        <w:pBdr>
          <w:top w:val="single" w:sz="4" w:space="1" w:color="auto"/>
          <w:left w:val="single" w:sz="4" w:space="4" w:color="auto"/>
          <w:bottom w:val="single" w:sz="4" w:space="1" w:color="auto"/>
          <w:right w:val="single" w:sz="4" w:space="4" w:color="auto"/>
        </w:pBdr>
        <w:spacing w:after="240"/>
        <w:jc w:val="center"/>
        <w:outlineLvl w:val="2"/>
        <w:rPr>
          <w:rFonts w:eastAsia="Times New Roman" w:cstheme="minorHAnsi"/>
          <w:b/>
          <w:bCs/>
          <w:sz w:val="24"/>
          <w:szCs w:val="24"/>
          <w:lang w:eastAsia="fr-FR"/>
        </w:rPr>
      </w:pPr>
      <w:r w:rsidRPr="00B258F9">
        <w:rPr>
          <w:rFonts w:eastAsia="Times New Roman" w:cstheme="minorHAnsi"/>
          <w:b/>
          <w:bCs/>
          <w:sz w:val="24"/>
          <w:szCs w:val="24"/>
          <w:lang w:eastAsia="fr-FR"/>
        </w:rPr>
        <w:t>PRESIDENT DE LA POLYNESIE FRANCAISE</w:t>
      </w:r>
    </w:p>
    <w:p w14:paraId="11E74378" w14:textId="5599BE32" w:rsidR="00E4221B" w:rsidRPr="00B258F9" w:rsidRDefault="00E4221B" w:rsidP="00C806AD">
      <w:pPr>
        <w:keepNext/>
        <w:pBdr>
          <w:top w:val="single" w:sz="4" w:space="1" w:color="auto"/>
          <w:left w:val="single" w:sz="4" w:space="4" w:color="auto"/>
          <w:bottom w:val="single" w:sz="4" w:space="1" w:color="auto"/>
          <w:right w:val="single" w:sz="4" w:space="4" w:color="auto"/>
        </w:pBdr>
        <w:spacing w:after="0"/>
        <w:jc w:val="center"/>
        <w:outlineLvl w:val="2"/>
        <w:rPr>
          <w:rFonts w:eastAsia="Times New Roman" w:cstheme="minorHAnsi"/>
          <w:b/>
          <w:bCs/>
          <w:sz w:val="24"/>
          <w:szCs w:val="24"/>
          <w:lang w:eastAsia="fr-FR"/>
        </w:rPr>
      </w:pPr>
      <w:r>
        <w:rPr>
          <w:rFonts w:eastAsia="Times New Roman" w:cstheme="minorHAnsi"/>
          <w:b/>
          <w:bCs/>
          <w:sz w:val="24"/>
          <w:szCs w:val="24"/>
          <w:lang w:eastAsia="fr-FR"/>
        </w:rPr>
        <w:t>(Climat et Océans)</w:t>
      </w:r>
    </w:p>
    <w:p w14:paraId="63AB8259" w14:textId="77777777" w:rsidR="000055AA" w:rsidRPr="00B258F9" w:rsidRDefault="000055AA" w:rsidP="00C806AD">
      <w:pPr>
        <w:pBdr>
          <w:top w:val="single" w:sz="4" w:space="1" w:color="auto"/>
          <w:left w:val="single" w:sz="4" w:space="4" w:color="auto"/>
          <w:bottom w:val="single" w:sz="4" w:space="1" w:color="auto"/>
          <w:right w:val="single" w:sz="4" w:space="4" w:color="auto"/>
        </w:pBdr>
        <w:spacing w:after="0"/>
        <w:rPr>
          <w:rFonts w:eastAsia="Times New Roman" w:cstheme="minorHAnsi"/>
          <w:sz w:val="24"/>
          <w:szCs w:val="24"/>
          <w:lang w:eastAsia="fr-FR"/>
        </w:rPr>
      </w:pPr>
    </w:p>
    <w:p w14:paraId="45B46E98" w14:textId="77777777" w:rsidR="000055AA" w:rsidRPr="00B258F9" w:rsidRDefault="000055AA" w:rsidP="00C806AD">
      <w:pPr>
        <w:spacing w:after="0"/>
        <w:rPr>
          <w:rFonts w:eastAsia="Times New Roman" w:cstheme="minorHAnsi"/>
          <w:sz w:val="24"/>
          <w:szCs w:val="24"/>
          <w:lang w:eastAsia="fr-FR"/>
        </w:rPr>
      </w:pPr>
    </w:p>
    <w:p w14:paraId="36038407" w14:textId="5BEDEEDA" w:rsidR="000055AA" w:rsidRPr="00B258F9" w:rsidRDefault="000055AA" w:rsidP="00C806AD">
      <w:pPr>
        <w:spacing w:after="0"/>
        <w:jc w:val="both"/>
        <w:rPr>
          <w:rFonts w:eastAsia="Times New Roman" w:cstheme="minorHAnsi"/>
          <w:sz w:val="24"/>
          <w:szCs w:val="24"/>
          <w:lang w:eastAsia="fr-FR"/>
        </w:rPr>
      </w:pPr>
      <w:r w:rsidRPr="00B258F9">
        <w:rPr>
          <w:rFonts w:eastAsia="Times New Roman" w:cstheme="minorHAnsi"/>
          <w:sz w:val="24"/>
          <w:szCs w:val="24"/>
          <w:lang w:eastAsia="fr-FR"/>
        </w:rPr>
        <w:t xml:space="preserve">Monsieur le Premier </w:t>
      </w:r>
      <w:r w:rsidR="003E6201" w:rsidRPr="00B258F9">
        <w:rPr>
          <w:rFonts w:eastAsia="Times New Roman" w:cstheme="minorHAnsi"/>
          <w:sz w:val="24"/>
          <w:szCs w:val="24"/>
          <w:lang w:eastAsia="fr-FR"/>
        </w:rPr>
        <w:t>ministre de Tuvalu</w:t>
      </w:r>
      <w:r w:rsidRPr="00B258F9">
        <w:rPr>
          <w:rFonts w:eastAsia="Times New Roman" w:cstheme="minorHAnsi"/>
          <w:sz w:val="24"/>
          <w:szCs w:val="24"/>
          <w:lang w:eastAsia="fr-FR"/>
        </w:rPr>
        <w:t xml:space="preserve">, Président </w:t>
      </w:r>
      <w:r w:rsidR="003E6201" w:rsidRPr="00B258F9">
        <w:rPr>
          <w:rFonts w:eastAsia="Times New Roman" w:cstheme="minorHAnsi"/>
          <w:sz w:val="24"/>
          <w:szCs w:val="24"/>
          <w:lang w:eastAsia="fr-FR"/>
        </w:rPr>
        <w:t xml:space="preserve">Forum des Iles du Pacifique, cher </w:t>
      </w:r>
      <w:r w:rsidR="009F4914" w:rsidRPr="00B258F9">
        <w:rPr>
          <w:rFonts w:eastAsia="Times New Roman" w:cstheme="minorHAnsi"/>
          <w:sz w:val="24"/>
          <w:szCs w:val="24"/>
          <w:lang w:eastAsia="fr-FR"/>
        </w:rPr>
        <w:t xml:space="preserve">Kausea </w:t>
      </w:r>
      <w:r w:rsidR="003E6201" w:rsidRPr="00B258F9">
        <w:rPr>
          <w:rFonts w:eastAsia="Times New Roman" w:cstheme="minorHAnsi"/>
          <w:sz w:val="24"/>
          <w:szCs w:val="24"/>
          <w:lang w:eastAsia="fr-FR"/>
        </w:rPr>
        <w:t>Natano</w:t>
      </w:r>
      <w:r w:rsidRPr="00B258F9">
        <w:rPr>
          <w:rFonts w:eastAsia="Times New Roman" w:cstheme="minorHAnsi"/>
          <w:sz w:val="24"/>
          <w:szCs w:val="24"/>
          <w:lang w:eastAsia="fr-FR"/>
        </w:rPr>
        <w:t>,</w:t>
      </w:r>
    </w:p>
    <w:p w14:paraId="51F1151C" w14:textId="77777777" w:rsidR="00B258F9" w:rsidRPr="00B258F9" w:rsidRDefault="00B258F9" w:rsidP="00C806AD">
      <w:pPr>
        <w:spacing w:after="0"/>
        <w:jc w:val="both"/>
        <w:rPr>
          <w:rFonts w:eastAsia="Times New Roman" w:cstheme="minorHAnsi"/>
          <w:sz w:val="24"/>
          <w:szCs w:val="24"/>
          <w:lang w:eastAsia="fr-FR"/>
        </w:rPr>
      </w:pPr>
    </w:p>
    <w:p w14:paraId="3FECCCF8" w14:textId="28C3ACF0" w:rsidR="000055AA" w:rsidRPr="00B258F9" w:rsidRDefault="003E6201" w:rsidP="00C806AD">
      <w:pPr>
        <w:spacing w:after="0"/>
        <w:jc w:val="both"/>
        <w:rPr>
          <w:rFonts w:eastAsia="Times New Roman" w:cstheme="minorHAnsi"/>
          <w:sz w:val="24"/>
          <w:szCs w:val="24"/>
          <w:lang w:eastAsia="fr-FR"/>
        </w:rPr>
      </w:pPr>
      <w:r w:rsidRPr="00B258F9">
        <w:rPr>
          <w:rFonts w:eastAsia="Times New Roman" w:cstheme="minorHAnsi"/>
          <w:sz w:val="24"/>
          <w:szCs w:val="24"/>
          <w:lang w:eastAsia="fr-FR"/>
        </w:rPr>
        <w:t>Mess</w:t>
      </w:r>
      <w:r w:rsidR="000055AA" w:rsidRPr="00B258F9">
        <w:rPr>
          <w:rFonts w:eastAsia="Times New Roman" w:cstheme="minorHAnsi"/>
          <w:sz w:val="24"/>
          <w:szCs w:val="24"/>
          <w:lang w:eastAsia="fr-FR"/>
        </w:rPr>
        <w:t>ieur</w:t>
      </w:r>
      <w:r w:rsidRPr="00B258F9">
        <w:rPr>
          <w:rFonts w:eastAsia="Times New Roman" w:cstheme="minorHAnsi"/>
          <w:sz w:val="24"/>
          <w:szCs w:val="24"/>
          <w:lang w:eastAsia="fr-FR"/>
        </w:rPr>
        <w:t>s</w:t>
      </w:r>
      <w:r w:rsidR="000055AA" w:rsidRPr="00B258F9">
        <w:rPr>
          <w:rFonts w:eastAsia="Times New Roman" w:cstheme="minorHAnsi"/>
          <w:sz w:val="24"/>
          <w:szCs w:val="24"/>
          <w:lang w:eastAsia="fr-FR"/>
        </w:rPr>
        <w:t xml:space="preserve"> le</w:t>
      </w:r>
      <w:r w:rsidRPr="00B258F9">
        <w:rPr>
          <w:rFonts w:eastAsia="Times New Roman" w:cstheme="minorHAnsi"/>
          <w:sz w:val="24"/>
          <w:szCs w:val="24"/>
          <w:lang w:eastAsia="fr-FR"/>
        </w:rPr>
        <w:t>s</w:t>
      </w:r>
      <w:r w:rsidR="000055AA" w:rsidRPr="00B258F9">
        <w:rPr>
          <w:rFonts w:eastAsia="Times New Roman" w:cstheme="minorHAnsi"/>
          <w:sz w:val="24"/>
          <w:szCs w:val="24"/>
          <w:lang w:eastAsia="fr-FR"/>
        </w:rPr>
        <w:t xml:space="preserve"> Premier ministre</w:t>
      </w:r>
      <w:r w:rsidRPr="00B258F9">
        <w:rPr>
          <w:rFonts w:eastAsia="Times New Roman" w:cstheme="minorHAnsi"/>
          <w:sz w:val="24"/>
          <w:szCs w:val="24"/>
          <w:lang w:eastAsia="fr-FR"/>
        </w:rPr>
        <w:t>s</w:t>
      </w:r>
      <w:r w:rsidR="000055AA" w:rsidRPr="00B258F9">
        <w:rPr>
          <w:rFonts w:eastAsia="Times New Roman" w:cstheme="minorHAnsi"/>
          <w:sz w:val="24"/>
          <w:szCs w:val="24"/>
          <w:lang w:eastAsia="fr-FR"/>
        </w:rPr>
        <w:t xml:space="preserve"> </w:t>
      </w:r>
      <w:r w:rsidRPr="00B258F9">
        <w:rPr>
          <w:rFonts w:eastAsia="Times New Roman" w:cstheme="minorHAnsi"/>
          <w:sz w:val="24"/>
          <w:szCs w:val="24"/>
          <w:lang w:eastAsia="fr-FR"/>
        </w:rPr>
        <w:t>des pays membres du Forum des Iles du Pacifique</w:t>
      </w:r>
      <w:r w:rsidR="000055AA" w:rsidRPr="00B258F9">
        <w:rPr>
          <w:rFonts w:eastAsia="Times New Roman" w:cstheme="minorHAnsi"/>
          <w:sz w:val="24"/>
          <w:szCs w:val="24"/>
          <w:lang w:eastAsia="fr-FR"/>
        </w:rPr>
        <w:t xml:space="preserve">, </w:t>
      </w:r>
    </w:p>
    <w:p w14:paraId="75CE3DE3" w14:textId="77777777" w:rsidR="00B258F9" w:rsidRPr="00B258F9" w:rsidRDefault="00B258F9" w:rsidP="00C806AD">
      <w:pPr>
        <w:spacing w:after="0"/>
        <w:jc w:val="both"/>
        <w:rPr>
          <w:rFonts w:eastAsia="Times New Roman" w:cstheme="minorHAnsi"/>
          <w:sz w:val="24"/>
          <w:szCs w:val="24"/>
          <w:lang w:eastAsia="fr-FR"/>
        </w:rPr>
      </w:pPr>
    </w:p>
    <w:p w14:paraId="7A802A6B" w14:textId="54EDC11B" w:rsidR="000055AA" w:rsidRPr="00B258F9" w:rsidRDefault="003E6201" w:rsidP="00C806AD">
      <w:pPr>
        <w:spacing w:after="0"/>
        <w:jc w:val="both"/>
        <w:rPr>
          <w:rFonts w:eastAsia="Times New Roman" w:cstheme="minorHAnsi"/>
          <w:sz w:val="24"/>
          <w:szCs w:val="24"/>
          <w:lang w:eastAsia="fr-FR"/>
        </w:rPr>
      </w:pPr>
      <w:r w:rsidRPr="00B258F9">
        <w:rPr>
          <w:rFonts w:eastAsia="Times New Roman" w:cstheme="minorHAnsi"/>
          <w:sz w:val="24"/>
          <w:szCs w:val="24"/>
          <w:lang w:eastAsia="fr-FR"/>
        </w:rPr>
        <w:t>Mesdames et Messieurs les ministres</w:t>
      </w:r>
      <w:r w:rsidR="009F4914" w:rsidRPr="00B258F9">
        <w:rPr>
          <w:rFonts w:eastAsia="Times New Roman" w:cstheme="minorHAnsi"/>
          <w:sz w:val="24"/>
          <w:szCs w:val="24"/>
          <w:lang w:eastAsia="fr-FR"/>
        </w:rPr>
        <w:t>, ambassadeurs</w:t>
      </w:r>
      <w:r w:rsidRPr="00B258F9">
        <w:rPr>
          <w:rFonts w:eastAsia="Times New Roman" w:cstheme="minorHAnsi"/>
          <w:sz w:val="24"/>
          <w:szCs w:val="24"/>
          <w:lang w:eastAsia="fr-FR"/>
        </w:rPr>
        <w:t xml:space="preserve"> et représentants </w:t>
      </w:r>
      <w:r w:rsidR="009F4914" w:rsidRPr="00B258F9">
        <w:rPr>
          <w:rFonts w:eastAsia="Times New Roman" w:cstheme="minorHAnsi"/>
          <w:sz w:val="24"/>
          <w:szCs w:val="24"/>
          <w:lang w:eastAsia="fr-FR"/>
        </w:rPr>
        <w:t xml:space="preserve">des partenaires du </w:t>
      </w:r>
      <w:r w:rsidR="005C06B8">
        <w:rPr>
          <w:rFonts w:eastAsia="Times New Roman" w:cstheme="minorHAnsi"/>
          <w:sz w:val="24"/>
          <w:szCs w:val="24"/>
          <w:lang w:eastAsia="fr-FR"/>
        </w:rPr>
        <w:t>Dialogue</w:t>
      </w:r>
      <w:r w:rsidR="009F4914" w:rsidRPr="00B258F9">
        <w:rPr>
          <w:rFonts w:eastAsia="Times New Roman" w:cstheme="minorHAnsi"/>
          <w:sz w:val="24"/>
          <w:szCs w:val="24"/>
          <w:lang w:eastAsia="fr-FR"/>
        </w:rPr>
        <w:t xml:space="preserve"> du Forum des Iles du Pacifique,</w:t>
      </w:r>
    </w:p>
    <w:p w14:paraId="3B56A475" w14:textId="77777777" w:rsidR="00B258F9" w:rsidRPr="00B258F9" w:rsidRDefault="00B258F9" w:rsidP="00C806AD">
      <w:pPr>
        <w:spacing w:after="0"/>
        <w:jc w:val="both"/>
        <w:rPr>
          <w:rFonts w:eastAsia="Times New Roman" w:cstheme="minorHAnsi"/>
          <w:sz w:val="24"/>
          <w:szCs w:val="24"/>
          <w:lang w:eastAsia="fr-FR"/>
        </w:rPr>
      </w:pPr>
    </w:p>
    <w:p w14:paraId="21E85365" w14:textId="05EFEBC8" w:rsidR="000055AA" w:rsidRPr="00B258F9" w:rsidRDefault="000055AA" w:rsidP="00C806AD">
      <w:pPr>
        <w:spacing w:after="0"/>
        <w:jc w:val="both"/>
        <w:rPr>
          <w:rFonts w:eastAsia="Times New Roman" w:cstheme="minorHAnsi"/>
          <w:sz w:val="24"/>
          <w:szCs w:val="24"/>
          <w:lang w:eastAsia="fr-FR"/>
        </w:rPr>
      </w:pPr>
      <w:r w:rsidRPr="00B258F9">
        <w:rPr>
          <w:rFonts w:eastAsia="Times New Roman" w:cstheme="minorHAnsi"/>
          <w:sz w:val="24"/>
          <w:szCs w:val="24"/>
          <w:lang w:eastAsia="fr-FR"/>
        </w:rPr>
        <w:t>Mesdames et Messieurs les délégués,</w:t>
      </w:r>
    </w:p>
    <w:p w14:paraId="603511E0" w14:textId="77777777" w:rsidR="00B258F9" w:rsidRPr="00B258F9" w:rsidRDefault="00B258F9" w:rsidP="00C806AD">
      <w:pPr>
        <w:spacing w:after="0"/>
        <w:jc w:val="both"/>
        <w:rPr>
          <w:rFonts w:eastAsia="Times New Roman" w:cstheme="minorHAnsi"/>
          <w:sz w:val="24"/>
          <w:szCs w:val="24"/>
          <w:lang w:eastAsia="fr-FR"/>
        </w:rPr>
      </w:pPr>
    </w:p>
    <w:p w14:paraId="68D3FB5E" w14:textId="77777777" w:rsidR="000055AA" w:rsidRPr="00B258F9" w:rsidRDefault="000055AA" w:rsidP="00C806AD">
      <w:pPr>
        <w:spacing w:after="0"/>
        <w:jc w:val="both"/>
        <w:rPr>
          <w:rFonts w:eastAsia="Times New Roman" w:cstheme="minorHAnsi"/>
          <w:sz w:val="24"/>
          <w:szCs w:val="24"/>
          <w:lang w:eastAsia="fr-FR"/>
        </w:rPr>
      </w:pPr>
      <w:r w:rsidRPr="00B258F9">
        <w:rPr>
          <w:rFonts w:eastAsia="Times New Roman" w:cstheme="minorHAnsi"/>
          <w:sz w:val="24"/>
          <w:szCs w:val="24"/>
          <w:lang w:eastAsia="fr-FR"/>
        </w:rPr>
        <w:t>Chers amis,</w:t>
      </w:r>
      <w:r w:rsidR="00FC5E3D" w:rsidRPr="00B258F9">
        <w:rPr>
          <w:rFonts w:eastAsia="Times New Roman" w:cstheme="minorHAnsi"/>
          <w:sz w:val="24"/>
          <w:szCs w:val="24"/>
          <w:lang w:eastAsia="fr-FR"/>
        </w:rPr>
        <w:t xml:space="preserve"> Ia ora na,</w:t>
      </w:r>
    </w:p>
    <w:p w14:paraId="275F2F66" w14:textId="77777777" w:rsidR="000055AA" w:rsidRPr="00B258F9" w:rsidRDefault="000055AA" w:rsidP="00C806AD">
      <w:pPr>
        <w:spacing w:after="0"/>
        <w:jc w:val="both"/>
        <w:rPr>
          <w:rFonts w:eastAsia="Times New Roman" w:cstheme="minorHAnsi"/>
          <w:sz w:val="24"/>
          <w:szCs w:val="24"/>
          <w:lang w:eastAsia="fr-FR"/>
        </w:rPr>
      </w:pPr>
    </w:p>
    <w:p w14:paraId="73493DA3" w14:textId="73B38C1C" w:rsidR="00EF7204" w:rsidRDefault="000055AA" w:rsidP="00BA179E">
      <w:pPr>
        <w:jc w:val="both"/>
        <w:rPr>
          <w:rFonts w:eastAsia="Times New Roman" w:cstheme="minorHAnsi"/>
          <w:sz w:val="24"/>
          <w:szCs w:val="24"/>
          <w:lang w:eastAsia="fr-FR"/>
        </w:rPr>
      </w:pPr>
      <w:r w:rsidRPr="00B258F9">
        <w:rPr>
          <w:rFonts w:eastAsia="Times New Roman" w:cstheme="minorHAnsi"/>
          <w:sz w:val="24"/>
          <w:szCs w:val="24"/>
          <w:lang w:eastAsia="fr-FR"/>
        </w:rPr>
        <w:t xml:space="preserve">C’est un honneur et un privilège pour moi </w:t>
      </w:r>
      <w:r w:rsidR="009F4914" w:rsidRPr="00B258F9">
        <w:rPr>
          <w:rFonts w:eastAsia="Times New Roman" w:cstheme="minorHAnsi"/>
          <w:sz w:val="24"/>
          <w:szCs w:val="24"/>
          <w:lang w:eastAsia="fr-FR"/>
        </w:rPr>
        <w:t>de participer à cette table</w:t>
      </w:r>
      <w:r w:rsidR="005212FF" w:rsidRPr="00B258F9">
        <w:rPr>
          <w:rFonts w:eastAsia="Times New Roman" w:cstheme="minorHAnsi"/>
          <w:sz w:val="24"/>
          <w:szCs w:val="24"/>
          <w:lang w:eastAsia="fr-FR"/>
        </w:rPr>
        <w:t xml:space="preserve"> ronde</w:t>
      </w:r>
      <w:r w:rsidR="00FC4C32">
        <w:rPr>
          <w:rFonts w:eastAsia="Times New Roman" w:cstheme="minorHAnsi"/>
          <w:sz w:val="24"/>
          <w:szCs w:val="24"/>
          <w:lang w:eastAsia="fr-FR"/>
        </w:rPr>
        <w:t>.</w:t>
      </w:r>
      <w:r w:rsidR="005212FF" w:rsidRPr="00B258F9">
        <w:rPr>
          <w:rFonts w:eastAsia="Times New Roman" w:cstheme="minorHAnsi"/>
          <w:sz w:val="24"/>
          <w:szCs w:val="24"/>
          <w:lang w:eastAsia="fr-FR"/>
        </w:rPr>
        <w:t xml:space="preserve"> </w:t>
      </w:r>
    </w:p>
    <w:p w14:paraId="77897E3F" w14:textId="77777777" w:rsidR="00E91E2D" w:rsidRDefault="00E91E2D" w:rsidP="00BA179E">
      <w:pPr>
        <w:jc w:val="both"/>
        <w:rPr>
          <w:rFonts w:eastAsia="Times New Roman" w:cstheme="minorHAnsi"/>
          <w:b/>
          <w:bCs/>
          <w:sz w:val="24"/>
          <w:szCs w:val="24"/>
          <w:u w:val="single"/>
          <w:lang w:eastAsia="fr-FR"/>
        </w:rPr>
      </w:pPr>
    </w:p>
    <w:p w14:paraId="70BD2F98" w14:textId="77777777" w:rsidR="00E91E2D" w:rsidRDefault="00E91E2D" w:rsidP="00BA179E">
      <w:pPr>
        <w:jc w:val="both"/>
        <w:rPr>
          <w:rFonts w:eastAsia="Times New Roman" w:cstheme="minorHAnsi"/>
          <w:b/>
          <w:bCs/>
          <w:sz w:val="24"/>
          <w:szCs w:val="24"/>
          <w:u w:val="single"/>
          <w:lang w:eastAsia="fr-FR"/>
        </w:rPr>
      </w:pPr>
    </w:p>
    <w:p w14:paraId="7D583C88" w14:textId="77777777" w:rsidR="00E91E2D" w:rsidRDefault="00E91E2D" w:rsidP="00BA179E">
      <w:pPr>
        <w:jc w:val="both"/>
        <w:rPr>
          <w:rFonts w:eastAsia="Times New Roman" w:cstheme="minorHAnsi"/>
          <w:b/>
          <w:bCs/>
          <w:sz w:val="24"/>
          <w:szCs w:val="24"/>
          <w:u w:val="single"/>
          <w:lang w:eastAsia="fr-FR"/>
        </w:rPr>
      </w:pPr>
    </w:p>
    <w:p w14:paraId="24D7CC09" w14:textId="77777777" w:rsidR="00E91E2D" w:rsidRDefault="00E91E2D" w:rsidP="00BA179E">
      <w:pPr>
        <w:jc w:val="both"/>
        <w:rPr>
          <w:rFonts w:eastAsia="Times New Roman" w:cstheme="minorHAnsi"/>
          <w:b/>
          <w:bCs/>
          <w:sz w:val="24"/>
          <w:szCs w:val="24"/>
          <w:u w:val="single"/>
          <w:lang w:eastAsia="fr-FR"/>
        </w:rPr>
      </w:pPr>
    </w:p>
    <w:p w14:paraId="05BB4BD1" w14:textId="77777777" w:rsidR="00E91E2D" w:rsidRDefault="00E91E2D" w:rsidP="00BA179E">
      <w:pPr>
        <w:jc w:val="both"/>
        <w:rPr>
          <w:rFonts w:eastAsia="Times New Roman" w:cstheme="minorHAnsi"/>
          <w:b/>
          <w:bCs/>
          <w:sz w:val="24"/>
          <w:szCs w:val="24"/>
          <w:u w:val="single"/>
          <w:lang w:eastAsia="fr-FR"/>
        </w:rPr>
      </w:pPr>
    </w:p>
    <w:p w14:paraId="5BCE785F" w14:textId="7ECDF974" w:rsidR="00EF7204" w:rsidRDefault="00574782" w:rsidP="00BA179E">
      <w:pPr>
        <w:jc w:val="both"/>
        <w:rPr>
          <w:rFonts w:eastAsia="Times New Roman" w:cstheme="minorHAnsi"/>
          <w:sz w:val="24"/>
          <w:szCs w:val="24"/>
          <w:lang w:eastAsia="fr-FR"/>
        </w:rPr>
      </w:pPr>
      <w:r>
        <w:rPr>
          <w:rFonts w:eastAsia="Times New Roman" w:cstheme="minorHAnsi"/>
          <w:b/>
          <w:bCs/>
          <w:sz w:val="24"/>
          <w:szCs w:val="24"/>
          <w:u w:val="single"/>
          <w:lang w:eastAsia="fr-FR"/>
        </w:rPr>
        <w:t xml:space="preserve">1/ </w:t>
      </w:r>
      <w:r w:rsidR="00EF7204">
        <w:rPr>
          <w:rFonts w:eastAsia="Times New Roman" w:cstheme="minorHAnsi"/>
          <w:b/>
          <w:bCs/>
          <w:sz w:val="24"/>
          <w:szCs w:val="24"/>
          <w:u w:val="single"/>
          <w:lang w:eastAsia="fr-FR"/>
        </w:rPr>
        <w:t>La contribution de la Polynésie française à l’Accord de Paris</w:t>
      </w:r>
    </w:p>
    <w:p w14:paraId="47CC13D5" w14:textId="508BA98B" w:rsidR="00CD67AA" w:rsidRDefault="00E4221B" w:rsidP="00E4221B">
      <w:pPr>
        <w:jc w:val="both"/>
        <w:rPr>
          <w:rFonts w:eastAsia="Times New Roman" w:cstheme="minorHAnsi"/>
          <w:sz w:val="24"/>
          <w:szCs w:val="24"/>
          <w:lang w:eastAsia="fr-FR"/>
        </w:rPr>
      </w:pPr>
      <w:r w:rsidRPr="00B258F9">
        <w:rPr>
          <w:rFonts w:eastAsia="Times New Roman" w:cstheme="minorHAnsi"/>
          <w:sz w:val="24"/>
          <w:szCs w:val="24"/>
          <w:lang w:eastAsia="fr-FR"/>
        </w:rPr>
        <w:t xml:space="preserve">Notre objectif </w:t>
      </w:r>
      <w:r w:rsidR="00C37814">
        <w:rPr>
          <w:rFonts w:eastAsia="Times New Roman" w:cstheme="minorHAnsi"/>
          <w:sz w:val="24"/>
          <w:szCs w:val="24"/>
          <w:lang w:eastAsia="fr-FR"/>
        </w:rPr>
        <w:t xml:space="preserve">en Polynésie française </w:t>
      </w:r>
      <w:r w:rsidRPr="00B258F9">
        <w:rPr>
          <w:rFonts w:eastAsia="Times New Roman" w:cstheme="minorHAnsi"/>
          <w:sz w:val="24"/>
          <w:szCs w:val="24"/>
          <w:lang w:eastAsia="fr-FR"/>
        </w:rPr>
        <w:t>est d’atteindre une réduction de 50% de nos émissions de gaz à effet de serre à l’horizon 2030.</w:t>
      </w:r>
      <w:r>
        <w:rPr>
          <w:rFonts w:eastAsia="Times New Roman" w:cstheme="minorHAnsi"/>
          <w:sz w:val="24"/>
          <w:szCs w:val="24"/>
          <w:lang w:eastAsia="fr-FR"/>
        </w:rPr>
        <w:t xml:space="preserve"> </w:t>
      </w:r>
    </w:p>
    <w:p w14:paraId="3E45F48B" w14:textId="659C872A" w:rsidR="00E4221B" w:rsidRDefault="00E4221B" w:rsidP="00E4221B">
      <w:pPr>
        <w:jc w:val="both"/>
        <w:rPr>
          <w:rFonts w:eastAsia="Times New Roman" w:cstheme="minorHAnsi"/>
          <w:sz w:val="24"/>
          <w:szCs w:val="24"/>
          <w:lang w:eastAsia="fr-FR"/>
        </w:rPr>
      </w:pPr>
      <w:r w:rsidRPr="00B258F9">
        <w:rPr>
          <w:rFonts w:eastAsia="Times New Roman" w:cstheme="minorHAnsi"/>
          <w:sz w:val="24"/>
          <w:szCs w:val="24"/>
          <w:lang w:eastAsia="fr-FR"/>
        </w:rPr>
        <w:t xml:space="preserve">Pour </w:t>
      </w:r>
      <w:r w:rsidR="007E23E8">
        <w:rPr>
          <w:rFonts w:eastAsia="Times New Roman" w:cstheme="minorHAnsi"/>
          <w:sz w:val="24"/>
          <w:szCs w:val="24"/>
          <w:lang w:eastAsia="fr-FR"/>
        </w:rPr>
        <w:t>cela</w:t>
      </w:r>
      <w:r w:rsidRPr="00B258F9">
        <w:rPr>
          <w:rFonts w:eastAsia="Times New Roman" w:cstheme="minorHAnsi"/>
          <w:sz w:val="24"/>
          <w:szCs w:val="24"/>
          <w:lang w:eastAsia="fr-FR"/>
        </w:rPr>
        <w:t xml:space="preserve">, </w:t>
      </w:r>
      <w:r w:rsidR="007E23E8">
        <w:rPr>
          <w:rFonts w:eastAsia="Times New Roman" w:cstheme="minorHAnsi"/>
          <w:sz w:val="24"/>
          <w:szCs w:val="24"/>
          <w:lang w:eastAsia="fr-FR"/>
        </w:rPr>
        <w:t xml:space="preserve">nous réaliserons </w:t>
      </w:r>
      <w:r w:rsidRPr="00B258F9">
        <w:rPr>
          <w:rFonts w:eastAsia="Times New Roman" w:cstheme="minorHAnsi"/>
          <w:sz w:val="24"/>
          <w:szCs w:val="24"/>
          <w:lang w:eastAsia="fr-FR"/>
        </w:rPr>
        <w:t>un nouveau Plan Climat-Air-Energie</w:t>
      </w:r>
      <w:r w:rsidR="007E23E8">
        <w:rPr>
          <w:rFonts w:eastAsia="Times New Roman" w:cstheme="minorHAnsi"/>
          <w:sz w:val="24"/>
          <w:szCs w:val="24"/>
          <w:lang w:eastAsia="fr-FR"/>
        </w:rPr>
        <w:t xml:space="preserve">, en associant le </w:t>
      </w:r>
      <w:r w:rsidRPr="00B258F9">
        <w:rPr>
          <w:rFonts w:eastAsia="Times New Roman" w:cstheme="minorHAnsi"/>
          <w:sz w:val="24"/>
          <w:szCs w:val="24"/>
          <w:lang w:eastAsia="fr-FR"/>
        </w:rPr>
        <w:t xml:space="preserve">secteur public </w:t>
      </w:r>
      <w:r w:rsidR="007E23E8">
        <w:rPr>
          <w:rFonts w:eastAsia="Times New Roman" w:cstheme="minorHAnsi"/>
          <w:sz w:val="24"/>
          <w:szCs w:val="24"/>
          <w:lang w:eastAsia="fr-FR"/>
        </w:rPr>
        <w:t xml:space="preserve">et </w:t>
      </w:r>
      <w:r w:rsidRPr="00B258F9">
        <w:rPr>
          <w:rFonts w:eastAsia="Times New Roman" w:cstheme="minorHAnsi"/>
          <w:sz w:val="24"/>
          <w:szCs w:val="24"/>
          <w:lang w:eastAsia="fr-FR"/>
        </w:rPr>
        <w:t xml:space="preserve">privé et </w:t>
      </w:r>
      <w:r w:rsidR="007E23E8">
        <w:rPr>
          <w:rFonts w:eastAsia="Times New Roman" w:cstheme="minorHAnsi"/>
          <w:sz w:val="24"/>
          <w:szCs w:val="24"/>
          <w:lang w:eastAsia="fr-FR"/>
        </w:rPr>
        <w:t xml:space="preserve">les </w:t>
      </w:r>
      <w:r w:rsidRPr="00B258F9">
        <w:rPr>
          <w:rFonts w:eastAsia="Times New Roman" w:cstheme="minorHAnsi"/>
          <w:sz w:val="24"/>
          <w:szCs w:val="24"/>
          <w:lang w:eastAsia="fr-FR"/>
        </w:rPr>
        <w:t xml:space="preserve">citoyens. </w:t>
      </w:r>
      <w:r>
        <w:rPr>
          <w:rFonts w:eastAsia="Times New Roman" w:cstheme="minorHAnsi"/>
          <w:sz w:val="24"/>
          <w:szCs w:val="24"/>
          <w:lang w:eastAsia="fr-FR"/>
        </w:rPr>
        <w:t xml:space="preserve">Aussi, </w:t>
      </w:r>
      <w:r w:rsidR="00C37814">
        <w:rPr>
          <w:rFonts w:eastAsia="Times New Roman" w:cstheme="minorHAnsi"/>
          <w:sz w:val="24"/>
          <w:szCs w:val="24"/>
          <w:lang w:eastAsia="fr-FR"/>
        </w:rPr>
        <w:t>nous favoriserons</w:t>
      </w:r>
      <w:r w:rsidRPr="00B258F9">
        <w:rPr>
          <w:rFonts w:eastAsia="Times New Roman" w:cstheme="minorHAnsi"/>
          <w:sz w:val="24"/>
          <w:szCs w:val="24"/>
          <w:lang w:eastAsia="fr-FR"/>
        </w:rPr>
        <w:t>, dès 2021, la production, à grande échelle, d’énergie solaire par des centrales hybrides.</w:t>
      </w:r>
    </w:p>
    <w:p w14:paraId="4D538547" w14:textId="0F6B7031" w:rsidR="006F7005" w:rsidRPr="00B258F9" w:rsidRDefault="00E4221B" w:rsidP="00E4221B">
      <w:pPr>
        <w:jc w:val="both"/>
        <w:rPr>
          <w:rFonts w:eastAsia="Times New Roman" w:cstheme="minorHAnsi"/>
          <w:sz w:val="24"/>
          <w:szCs w:val="24"/>
          <w:lang w:eastAsia="fr-FR"/>
        </w:rPr>
      </w:pPr>
      <w:r w:rsidRPr="00B258F9">
        <w:rPr>
          <w:rFonts w:eastAsia="Times New Roman" w:cstheme="minorHAnsi"/>
          <w:sz w:val="24"/>
          <w:szCs w:val="24"/>
          <w:lang w:eastAsia="fr-FR"/>
        </w:rPr>
        <w:t xml:space="preserve">Au niveau régional, la Polynésie française préside </w:t>
      </w:r>
      <w:r w:rsidR="007E23E8">
        <w:rPr>
          <w:rFonts w:eastAsia="Times New Roman" w:cstheme="minorHAnsi"/>
          <w:sz w:val="24"/>
          <w:szCs w:val="24"/>
          <w:lang w:eastAsia="fr-FR"/>
        </w:rPr>
        <w:t xml:space="preserve">et continuera son implication au sein de </w:t>
      </w:r>
      <w:r w:rsidRPr="00B258F9">
        <w:rPr>
          <w:rFonts w:eastAsia="Times New Roman" w:cstheme="minorHAnsi"/>
          <w:sz w:val="24"/>
          <w:szCs w:val="24"/>
          <w:lang w:eastAsia="fr-FR"/>
        </w:rPr>
        <w:t xml:space="preserve">la </w:t>
      </w:r>
      <w:r w:rsidRPr="00B258F9">
        <w:rPr>
          <w:rFonts w:eastAsia="Times New Roman" w:cstheme="minorHAnsi"/>
          <w:i/>
          <w:sz w:val="24"/>
          <w:szCs w:val="24"/>
          <w:lang w:eastAsia="fr-FR"/>
        </w:rPr>
        <w:t>Pacific Resilient Partnership Taskforce</w:t>
      </w:r>
      <w:r w:rsidR="0070232C">
        <w:rPr>
          <w:rFonts w:eastAsia="Times New Roman" w:cstheme="minorHAnsi"/>
          <w:sz w:val="24"/>
          <w:szCs w:val="24"/>
          <w:lang w:eastAsia="fr-FR"/>
        </w:rPr>
        <w:t xml:space="preserve">. </w:t>
      </w:r>
    </w:p>
    <w:p w14:paraId="7C02C38E" w14:textId="32AEA9C9" w:rsidR="00A02F2F" w:rsidRDefault="00E4221B" w:rsidP="00EE09A2">
      <w:pPr>
        <w:jc w:val="center"/>
        <w:rPr>
          <w:rFonts w:eastAsia="Times New Roman" w:cstheme="minorHAnsi"/>
          <w:sz w:val="24"/>
          <w:szCs w:val="24"/>
          <w:lang w:eastAsia="fr-FR"/>
        </w:rPr>
      </w:pPr>
      <w:r w:rsidRPr="00B258F9">
        <w:rPr>
          <w:rFonts w:eastAsia="Times New Roman" w:cstheme="minorHAnsi"/>
          <w:sz w:val="24"/>
          <w:szCs w:val="24"/>
          <w:lang w:eastAsia="fr-FR"/>
        </w:rPr>
        <w:t>oOo</w:t>
      </w:r>
    </w:p>
    <w:p w14:paraId="6C7B0D8F" w14:textId="2958B00D" w:rsidR="00E4221B" w:rsidRDefault="00E4221B" w:rsidP="00E4221B">
      <w:pPr>
        <w:keepNext/>
        <w:jc w:val="both"/>
        <w:rPr>
          <w:rFonts w:eastAsia="Times New Roman" w:cstheme="minorHAnsi"/>
          <w:sz w:val="24"/>
          <w:szCs w:val="24"/>
          <w:lang w:eastAsia="fr-FR"/>
        </w:rPr>
      </w:pPr>
      <w:r>
        <w:rPr>
          <w:rFonts w:eastAsia="Times New Roman" w:cstheme="minorHAnsi"/>
          <w:sz w:val="24"/>
          <w:szCs w:val="24"/>
          <w:lang w:eastAsia="fr-FR"/>
        </w:rPr>
        <w:t xml:space="preserve">Il m’appartient pour cette table ronde d’aborder le sujet du </w:t>
      </w:r>
      <w:r w:rsidRPr="00EF7204">
        <w:rPr>
          <w:rFonts w:eastAsia="Times New Roman" w:cstheme="minorHAnsi"/>
          <w:sz w:val="24"/>
          <w:szCs w:val="24"/>
          <w:u w:val="single"/>
          <w:lang w:eastAsia="fr-FR"/>
        </w:rPr>
        <w:t>lien entre le Climat et les Océans</w:t>
      </w:r>
      <w:r>
        <w:rPr>
          <w:rFonts w:eastAsia="Times New Roman" w:cstheme="minorHAnsi"/>
          <w:sz w:val="24"/>
          <w:szCs w:val="24"/>
          <w:lang w:eastAsia="fr-FR"/>
        </w:rPr>
        <w:t>.</w:t>
      </w:r>
    </w:p>
    <w:p w14:paraId="0438CB72" w14:textId="66183AF7" w:rsidR="00EF7204" w:rsidRDefault="00574782" w:rsidP="00E4221B">
      <w:pPr>
        <w:keepNext/>
        <w:jc w:val="both"/>
        <w:rPr>
          <w:rFonts w:eastAsia="Times New Roman" w:cstheme="minorHAnsi"/>
          <w:sz w:val="24"/>
          <w:szCs w:val="24"/>
          <w:lang w:eastAsia="fr-FR"/>
        </w:rPr>
      </w:pPr>
      <w:r>
        <w:rPr>
          <w:rFonts w:eastAsia="Times New Roman" w:cstheme="minorHAnsi"/>
          <w:b/>
          <w:bCs/>
          <w:sz w:val="24"/>
          <w:szCs w:val="24"/>
          <w:u w:val="single"/>
          <w:lang w:eastAsia="fr-FR"/>
        </w:rPr>
        <w:t xml:space="preserve">2/ </w:t>
      </w:r>
      <w:r w:rsidR="007E23E8">
        <w:rPr>
          <w:rFonts w:eastAsia="Times New Roman" w:cstheme="minorHAnsi"/>
          <w:b/>
          <w:bCs/>
          <w:sz w:val="24"/>
          <w:szCs w:val="24"/>
          <w:u w:val="single"/>
          <w:lang w:eastAsia="fr-FR"/>
        </w:rPr>
        <w:t>D</w:t>
      </w:r>
      <w:r w:rsidR="00EF7204">
        <w:rPr>
          <w:rFonts w:eastAsia="Times New Roman" w:cstheme="minorHAnsi"/>
          <w:b/>
          <w:bCs/>
          <w:sz w:val="24"/>
          <w:szCs w:val="24"/>
          <w:u w:val="single"/>
          <w:lang w:eastAsia="fr-FR"/>
        </w:rPr>
        <w:t xml:space="preserve">es </w:t>
      </w:r>
      <w:r>
        <w:rPr>
          <w:rFonts w:eastAsia="Times New Roman" w:cstheme="minorHAnsi"/>
          <w:b/>
          <w:bCs/>
          <w:sz w:val="24"/>
          <w:szCs w:val="24"/>
          <w:u w:val="single"/>
          <w:lang w:eastAsia="fr-FR"/>
        </w:rPr>
        <w:t>mesures collectives</w:t>
      </w:r>
      <w:r w:rsidR="00EF7204">
        <w:rPr>
          <w:rFonts w:eastAsia="Times New Roman" w:cstheme="minorHAnsi"/>
          <w:b/>
          <w:bCs/>
          <w:sz w:val="24"/>
          <w:szCs w:val="24"/>
          <w:u w:val="single"/>
          <w:lang w:eastAsia="fr-FR"/>
        </w:rPr>
        <w:t xml:space="preserve"> pour la préservation de l’Océan </w:t>
      </w:r>
      <w:r>
        <w:rPr>
          <w:rFonts w:eastAsia="Times New Roman" w:cstheme="minorHAnsi"/>
          <w:b/>
          <w:bCs/>
          <w:sz w:val="24"/>
          <w:szCs w:val="24"/>
          <w:u w:val="single"/>
          <w:lang w:eastAsia="fr-FR"/>
        </w:rPr>
        <w:t>Pacifique</w:t>
      </w:r>
    </w:p>
    <w:p w14:paraId="4A66A5B6" w14:textId="2F2E238B" w:rsidR="00E4221B" w:rsidRDefault="002B21D5" w:rsidP="00E4221B">
      <w:pPr>
        <w:keepNext/>
        <w:jc w:val="both"/>
        <w:rPr>
          <w:rFonts w:eastAsia="Times New Roman" w:cstheme="minorHAnsi"/>
          <w:sz w:val="24"/>
          <w:szCs w:val="24"/>
          <w:lang w:eastAsia="fr-FR"/>
        </w:rPr>
      </w:pPr>
      <w:r>
        <w:rPr>
          <w:rFonts w:eastAsia="Times New Roman" w:cstheme="minorHAnsi"/>
          <w:sz w:val="24"/>
          <w:szCs w:val="24"/>
          <w:lang w:eastAsia="fr-FR"/>
        </w:rPr>
        <w:t xml:space="preserve">98% de notre région </w:t>
      </w:r>
      <w:r w:rsidR="007E23E8">
        <w:rPr>
          <w:rFonts w:eastAsia="Times New Roman" w:cstheme="minorHAnsi"/>
          <w:sz w:val="24"/>
          <w:szCs w:val="24"/>
          <w:lang w:eastAsia="fr-FR"/>
        </w:rPr>
        <w:t xml:space="preserve">Pacifique </w:t>
      </w:r>
      <w:r>
        <w:rPr>
          <w:rFonts w:eastAsia="Times New Roman" w:cstheme="minorHAnsi"/>
          <w:sz w:val="24"/>
          <w:szCs w:val="24"/>
          <w:lang w:eastAsia="fr-FR"/>
        </w:rPr>
        <w:t xml:space="preserve">est </w:t>
      </w:r>
      <w:r w:rsidR="007E23E8">
        <w:rPr>
          <w:rFonts w:eastAsia="Times New Roman" w:cstheme="minorHAnsi"/>
          <w:sz w:val="24"/>
          <w:szCs w:val="24"/>
          <w:lang w:eastAsia="fr-FR"/>
        </w:rPr>
        <w:t xml:space="preserve">un </w:t>
      </w:r>
      <w:r>
        <w:rPr>
          <w:rFonts w:eastAsia="Times New Roman" w:cstheme="minorHAnsi"/>
          <w:sz w:val="24"/>
          <w:szCs w:val="24"/>
          <w:lang w:eastAsia="fr-FR"/>
        </w:rPr>
        <w:t>O</w:t>
      </w:r>
      <w:r w:rsidR="00CD67AA">
        <w:rPr>
          <w:rFonts w:eastAsia="Times New Roman" w:cstheme="minorHAnsi"/>
          <w:sz w:val="24"/>
          <w:szCs w:val="24"/>
          <w:lang w:eastAsia="fr-FR"/>
        </w:rPr>
        <w:t>céan</w:t>
      </w:r>
      <w:r w:rsidR="007E23E8">
        <w:rPr>
          <w:rFonts w:eastAsia="Times New Roman" w:cstheme="minorHAnsi"/>
          <w:sz w:val="24"/>
          <w:szCs w:val="24"/>
          <w:lang w:eastAsia="fr-FR"/>
        </w:rPr>
        <w:t xml:space="preserve"> de </w:t>
      </w:r>
      <w:r w:rsidR="00CD67AA">
        <w:rPr>
          <w:rFonts w:eastAsia="Times New Roman" w:cstheme="minorHAnsi"/>
          <w:sz w:val="24"/>
          <w:szCs w:val="24"/>
          <w:lang w:eastAsia="fr-FR"/>
        </w:rPr>
        <w:t>40 millions de km2</w:t>
      </w:r>
      <w:r w:rsidR="006F21DB">
        <w:rPr>
          <w:rFonts w:eastAsia="Times New Roman" w:cstheme="minorHAnsi"/>
          <w:sz w:val="24"/>
          <w:szCs w:val="24"/>
          <w:lang w:eastAsia="fr-FR"/>
        </w:rPr>
        <w:t>.</w:t>
      </w:r>
    </w:p>
    <w:p w14:paraId="5378A85B" w14:textId="3463A61F" w:rsidR="006F21DB" w:rsidRPr="006F21DB" w:rsidRDefault="007E23E8" w:rsidP="0040195C">
      <w:pPr>
        <w:jc w:val="both"/>
        <w:rPr>
          <w:rFonts w:eastAsia="Times New Roman" w:cstheme="minorHAnsi"/>
          <w:sz w:val="24"/>
          <w:szCs w:val="24"/>
          <w:lang w:eastAsia="fr-FR"/>
        </w:rPr>
      </w:pPr>
      <w:r>
        <w:rPr>
          <w:rFonts w:eastAsia="Times New Roman" w:cstheme="minorHAnsi"/>
          <w:sz w:val="24"/>
          <w:szCs w:val="24"/>
          <w:lang w:eastAsia="fr-FR"/>
        </w:rPr>
        <w:t>Nous nous sommes</w:t>
      </w:r>
      <w:r w:rsidR="006F21DB" w:rsidRPr="006F21DB">
        <w:rPr>
          <w:rFonts w:eastAsia="Times New Roman" w:cstheme="minorHAnsi"/>
          <w:sz w:val="24"/>
          <w:szCs w:val="24"/>
          <w:lang w:eastAsia="fr-FR"/>
        </w:rPr>
        <w:t xml:space="preserve"> engag</w:t>
      </w:r>
      <w:r>
        <w:rPr>
          <w:rFonts w:eastAsia="Times New Roman" w:cstheme="minorHAnsi"/>
          <w:sz w:val="24"/>
          <w:szCs w:val="24"/>
          <w:lang w:eastAsia="fr-FR"/>
        </w:rPr>
        <w:t>és</w:t>
      </w:r>
      <w:r w:rsidR="006F21DB" w:rsidRPr="006F21DB">
        <w:rPr>
          <w:rFonts w:eastAsia="Times New Roman" w:cstheme="minorHAnsi"/>
          <w:sz w:val="24"/>
          <w:szCs w:val="24"/>
          <w:lang w:eastAsia="fr-FR"/>
        </w:rPr>
        <w:t xml:space="preserve"> collecti</w:t>
      </w:r>
      <w:r>
        <w:rPr>
          <w:rFonts w:eastAsia="Times New Roman" w:cstheme="minorHAnsi"/>
          <w:sz w:val="24"/>
          <w:szCs w:val="24"/>
          <w:lang w:eastAsia="fr-FR"/>
        </w:rPr>
        <w:t xml:space="preserve">vement </w:t>
      </w:r>
      <w:r w:rsidR="006F21DB" w:rsidRPr="006F21DB">
        <w:rPr>
          <w:rFonts w:eastAsia="Times New Roman" w:cstheme="minorHAnsi"/>
          <w:sz w:val="24"/>
          <w:szCs w:val="24"/>
          <w:lang w:eastAsia="fr-FR"/>
        </w:rPr>
        <w:t>pour la gestion durable de notre océan avec les plan</w:t>
      </w:r>
      <w:r w:rsidR="009C451B">
        <w:rPr>
          <w:rFonts w:eastAsia="Times New Roman" w:cstheme="minorHAnsi"/>
          <w:sz w:val="24"/>
          <w:szCs w:val="24"/>
          <w:lang w:eastAsia="fr-FR"/>
        </w:rPr>
        <w:t>s</w:t>
      </w:r>
      <w:r w:rsidR="006F21DB" w:rsidRPr="006F21DB">
        <w:rPr>
          <w:rFonts w:eastAsia="Times New Roman" w:cstheme="minorHAnsi"/>
          <w:sz w:val="24"/>
          <w:szCs w:val="24"/>
          <w:lang w:eastAsia="fr-FR"/>
        </w:rPr>
        <w:t xml:space="preserve"> régionaux : </w:t>
      </w:r>
      <w:r w:rsidR="006F21DB" w:rsidRPr="006F21DB">
        <w:rPr>
          <w:rFonts w:cs="Times New Roman"/>
          <w:i/>
          <w:iCs/>
          <w:color w:val="000000"/>
          <w:sz w:val="24"/>
          <w:szCs w:val="24"/>
        </w:rPr>
        <w:t>2002 Pacific Islands Regional Ocean Policy;</w:t>
      </w:r>
      <w:r w:rsidR="006F21DB" w:rsidRPr="006F21DB">
        <w:rPr>
          <w:rFonts w:cs="Times New Roman"/>
          <w:color w:val="000000"/>
          <w:sz w:val="24"/>
          <w:szCs w:val="24"/>
        </w:rPr>
        <w:t xml:space="preserve"> the </w:t>
      </w:r>
      <w:r w:rsidR="006F21DB" w:rsidRPr="006F21DB">
        <w:rPr>
          <w:rFonts w:cs="Times New Roman"/>
          <w:i/>
          <w:iCs/>
          <w:color w:val="000000"/>
          <w:sz w:val="24"/>
          <w:szCs w:val="24"/>
        </w:rPr>
        <w:t xml:space="preserve">2010 Framework for a Pacific Oceanscape; </w:t>
      </w:r>
      <w:r w:rsidR="006F21DB" w:rsidRPr="006F21DB">
        <w:rPr>
          <w:rFonts w:cs="Times New Roman"/>
          <w:iCs/>
          <w:color w:val="000000"/>
          <w:sz w:val="24"/>
          <w:szCs w:val="24"/>
        </w:rPr>
        <w:t xml:space="preserve">and the </w:t>
      </w:r>
      <w:r w:rsidR="006F21DB" w:rsidRPr="006F21DB">
        <w:rPr>
          <w:rFonts w:cs="Times New Roman"/>
          <w:i/>
          <w:iCs/>
          <w:color w:val="000000"/>
          <w:sz w:val="24"/>
          <w:szCs w:val="24"/>
        </w:rPr>
        <w:t>Regional Roadmap for Sustainable Pacific Fisheries.</w:t>
      </w:r>
    </w:p>
    <w:p w14:paraId="5EF0106E" w14:textId="25D9D7FA" w:rsidR="00E4221B" w:rsidRDefault="002B21D5" w:rsidP="0040195C">
      <w:pPr>
        <w:jc w:val="both"/>
        <w:rPr>
          <w:rFonts w:eastAsia="Times New Roman" w:cstheme="minorHAnsi"/>
          <w:sz w:val="24"/>
          <w:szCs w:val="24"/>
          <w:lang w:eastAsia="fr-FR"/>
        </w:rPr>
      </w:pPr>
      <w:r>
        <w:rPr>
          <w:rFonts w:eastAsia="Times New Roman" w:cstheme="minorHAnsi"/>
          <w:sz w:val="24"/>
          <w:szCs w:val="24"/>
          <w:lang w:eastAsia="fr-FR"/>
        </w:rPr>
        <w:t>Par ailleurs</w:t>
      </w:r>
      <w:r w:rsidR="006F21DB">
        <w:rPr>
          <w:rFonts w:eastAsia="Times New Roman" w:cstheme="minorHAnsi"/>
          <w:sz w:val="24"/>
          <w:szCs w:val="24"/>
          <w:lang w:eastAsia="fr-FR"/>
        </w:rPr>
        <w:t>, le continent Pacifique Bleu a démontré un leadership fort sur la scène international</w:t>
      </w:r>
      <w:r w:rsidR="009C451B">
        <w:rPr>
          <w:rFonts w:eastAsia="Times New Roman" w:cstheme="minorHAnsi"/>
          <w:sz w:val="24"/>
          <w:szCs w:val="24"/>
          <w:lang w:eastAsia="fr-FR"/>
        </w:rPr>
        <w:t>e</w:t>
      </w:r>
      <w:r w:rsidR="006F21DB">
        <w:rPr>
          <w:rFonts w:eastAsia="Times New Roman" w:cstheme="minorHAnsi"/>
          <w:sz w:val="24"/>
          <w:szCs w:val="24"/>
          <w:lang w:eastAsia="fr-FR"/>
        </w:rPr>
        <w:t xml:space="preserve"> avec des appels à l’action pour les Océans</w:t>
      </w:r>
      <w:r w:rsidR="007E23E8">
        <w:rPr>
          <w:rFonts w:eastAsia="Times New Roman" w:cstheme="minorHAnsi"/>
          <w:sz w:val="24"/>
          <w:szCs w:val="24"/>
          <w:lang w:eastAsia="fr-FR"/>
        </w:rPr>
        <w:t>.</w:t>
      </w:r>
      <w:r w:rsidR="006F21DB">
        <w:rPr>
          <w:rFonts w:eastAsia="Times New Roman" w:cstheme="minorHAnsi"/>
          <w:sz w:val="24"/>
          <w:szCs w:val="24"/>
          <w:lang w:eastAsia="fr-FR"/>
        </w:rPr>
        <w:t xml:space="preserve"> </w:t>
      </w:r>
      <w:r w:rsidR="007E23E8">
        <w:rPr>
          <w:rFonts w:eastAsia="Times New Roman" w:cstheme="minorHAnsi"/>
          <w:sz w:val="24"/>
          <w:szCs w:val="24"/>
          <w:lang w:eastAsia="fr-FR"/>
        </w:rPr>
        <w:t>Cel</w:t>
      </w:r>
      <w:r w:rsidR="006F21DB">
        <w:rPr>
          <w:rFonts w:eastAsia="Times New Roman" w:cstheme="minorHAnsi"/>
          <w:sz w:val="24"/>
          <w:szCs w:val="24"/>
          <w:lang w:eastAsia="fr-FR"/>
        </w:rPr>
        <w:t>a</w:t>
      </w:r>
      <w:r w:rsidR="007E23E8">
        <w:rPr>
          <w:rFonts w:eastAsia="Times New Roman" w:cstheme="minorHAnsi"/>
          <w:sz w:val="24"/>
          <w:szCs w:val="24"/>
          <w:lang w:eastAsia="fr-FR"/>
        </w:rPr>
        <w:t xml:space="preserve"> a</w:t>
      </w:r>
      <w:r w:rsidR="006F21DB">
        <w:rPr>
          <w:rFonts w:eastAsia="Times New Roman" w:cstheme="minorHAnsi"/>
          <w:sz w:val="24"/>
          <w:szCs w:val="24"/>
          <w:lang w:eastAsia="fr-FR"/>
        </w:rPr>
        <w:t xml:space="preserve"> permis l’adoption de l’ODD14</w:t>
      </w:r>
      <w:r w:rsidR="00574782">
        <w:rPr>
          <w:rFonts w:eastAsia="Times New Roman" w:cstheme="minorHAnsi"/>
          <w:sz w:val="24"/>
          <w:szCs w:val="24"/>
          <w:lang w:eastAsia="fr-FR"/>
        </w:rPr>
        <w:t xml:space="preserve"> au sein de l’agenda 2030 de développement durable de l’ONU.</w:t>
      </w:r>
    </w:p>
    <w:p w14:paraId="61BD37C0" w14:textId="4A740185" w:rsidR="009A5D6D" w:rsidRPr="00B258F9" w:rsidRDefault="00437709" w:rsidP="00935AE2">
      <w:pPr>
        <w:jc w:val="both"/>
        <w:rPr>
          <w:rFonts w:eastAsia="Times New Roman" w:cstheme="minorHAnsi"/>
          <w:sz w:val="24"/>
          <w:szCs w:val="24"/>
          <w:lang w:eastAsia="fr-FR"/>
        </w:rPr>
      </w:pPr>
      <w:r>
        <w:rPr>
          <w:rFonts w:eastAsia="Times New Roman" w:cstheme="minorHAnsi"/>
          <w:sz w:val="24"/>
          <w:szCs w:val="24"/>
          <w:lang w:eastAsia="fr-FR"/>
        </w:rPr>
        <w:t xml:space="preserve">Nous félicitons le </w:t>
      </w:r>
      <w:r w:rsidR="0040195C">
        <w:rPr>
          <w:rFonts w:eastAsia="Times New Roman" w:cstheme="minorHAnsi"/>
          <w:sz w:val="24"/>
          <w:szCs w:val="24"/>
          <w:lang w:eastAsia="fr-FR"/>
        </w:rPr>
        <w:t>récent</w:t>
      </w:r>
      <w:r>
        <w:rPr>
          <w:rFonts w:eastAsia="Times New Roman" w:cstheme="minorHAnsi"/>
          <w:sz w:val="24"/>
          <w:szCs w:val="24"/>
          <w:lang w:eastAsia="fr-FR"/>
        </w:rPr>
        <w:t xml:space="preserve"> dialogue entre les thèmes Océans et Climat initié lors de la COP25</w:t>
      </w:r>
      <w:r w:rsidR="007E23E8">
        <w:rPr>
          <w:rFonts w:eastAsia="Times New Roman" w:cstheme="minorHAnsi"/>
          <w:sz w:val="24"/>
          <w:szCs w:val="24"/>
          <w:lang w:eastAsia="fr-FR"/>
        </w:rPr>
        <w:t>. Nous</w:t>
      </w:r>
      <w:r>
        <w:rPr>
          <w:rFonts w:eastAsia="Times New Roman" w:cstheme="minorHAnsi"/>
          <w:sz w:val="24"/>
          <w:szCs w:val="24"/>
          <w:lang w:eastAsia="fr-FR"/>
        </w:rPr>
        <w:t xml:space="preserve"> demandons que les </w:t>
      </w:r>
      <w:r w:rsidR="00897535">
        <w:rPr>
          <w:rFonts w:eastAsia="Times New Roman" w:cstheme="minorHAnsi"/>
          <w:sz w:val="24"/>
          <w:szCs w:val="24"/>
          <w:lang w:eastAsia="fr-FR"/>
        </w:rPr>
        <w:t>conclusions</w:t>
      </w:r>
      <w:r>
        <w:rPr>
          <w:rFonts w:eastAsia="Times New Roman" w:cstheme="minorHAnsi"/>
          <w:sz w:val="24"/>
          <w:szCs w:val="24"/>
          <w:lang w:eastAsia="fr-FR"/>
        </w:rPr>
        <w:t xml:space="preserve"> soi</w:t>
      </w:r>
      <w:r w:rsidR="00F41B01">
        <w:rPr>
          <w:rFonts w:eastAsia="Times New Roman" w:cstheme="minorHAnsi"/>
          <w:sz w:val="24"/>
          <w:szCs w:val="24"/>
          <w:lang w:eastAsia="fr-FR"/>
        </w:rPr>
        <w:t>en</w:t>
      </w:r>
      <w:r>
        <w:rPr>
          <w:rFonts w:eastAsia="Times New Roman" w:cstheme="minorHAnsi"/>
          <w:sz w:val="24"/>
          <w:szCs w:val="24"/>
          <w:lang w:eastAsia="fr-FR"/>
        </w:rPr>
        <w:t xml:space="preserve">t </w:t>
      </w:r>
      <w:r w:rsidR="009A5D6D">
        <w:rPr>
          <w:rFonts w:eastAsia="Times New Roman" w:cstheme="minorHAnsi"/>
          <w:sz w:val="24"/>
          <w:szCs w:val="24"/>
          <w:lang w:eastAsia="fr-FR"/>
        </w:rPr>
        <w:t>repris</w:t>
      </w:r>
      <w:r w:rsidR="009C451B">
        <w:rPr>
          <w:rFonts w:eastAsia="Times New Roman" w:cstheme="minorHAnsi"/>
          <w:sz w:val="24"/>
          <w:szCs w:val="24"/>
          <w:lang w:eastAsia="fr-FR"/>
        </w:rPr>
        <w:t>es</w:t>
      </w:r>
      <w:r w:rsidR="009A5D6D">
        <w:rPr>
          <w:rFonts w:eastAsia="Times New Roman" w:cstheme="minorHAnsi"/>
          <w:sz w:val="24"/>
          <w:szCs w:val="24"/>
          <w:lang w:eastAsia="fr-FR"/>
        </w:rPr>
        <w:t xml:space="preserve"> lors de la COP26 afin de mettre en œuvre un programme de travail sur les Océans au sein de la </w:t>
      </w:r>
      <w:r w:rsidR="000B06A1" w:rsidRPr="00925B61">
        <w:rPr>
          <w:rFonts w:eastAsia="Times New Roman" w:cstheme="minorHAnsi"/>
          <w:bCs/>
          <w:sz w:val="24"/>
          <w:szCs w:val="24"/>
          <w:lang w:eastAsia="fr-FR"/>
        </w:rPr>
        <w:t>CCNUCC</w:t>
      </w:r>
      <w:r w:rsidR="009A5D6D">
        <w:rPr>
          <w:rFonts w:eastAsia="Times New Roman" w:cstheme="minorHAnsi"/>
          <w:sz w:val="24"/>
          <w:szCs w:val="24"/>
          <w:lang w:eastAsia="fr-FR"/>
        </w:rPr>
        <w:t>.</w:t>
      </w:r>
    </w:p>
    <w:p w14:paraId="6B3AFFE4" w14:textId="1F1FE56C" w:rsidR="002B21D5" w:rsidRPr="00EF7204" w:rsidRDefault="00574782" w:rsidP="00BA179E">
      <w:pPr>
        <w:jc w:val="both"/>
        <w:rPr>
          <w:rFonts w:eastAsia="Times New Roman" w:cstheme="minorHAnsi"/>
          <w:b/>
          <w:sz w:val="24"/>
          <w:szCs w:val="24"/>
          <w:u w:val="single"/>
          <w:lang w:eastAsia="fr-FR"/>
        </w:rPr>
      </w:pPr>
      <w:r>
        <w:rPr>
          <w:rFonts w:eastAsia="Times New Roman" w:cstheme="minorHAnsi"/>
          <w:b/>
          <w:sz w:val="24"/>
          <w:szCs w:val="24"/>
          <w:u w:val="single"/>
          <w:lang w:eastAsia="fr-FR"/>
        </w:rPr>
        <w:t xml:space="preserve">3/ </w:t>
      </w:r>
      <w:r w:rsidR="00EF7204" w:rsidRPr="00EF7204">
        <w:rPr>
          <w:rFonts w:eastAsia="Times New Roman" w:cstheme="minorHAnsi"/>
          <w:b/>
          <w:sz w:val="24"/>
          <w:szCs w:val="24"/>
          <w:u w:val="single"/>
          <w:lang w:eastAsia="fr-FR"/>
        </w:rPr>
        <w:t xml:space="preserve">La menace </w:t>
      </w:r>
      <w:r w:rsidR="00EE09A2">
        <w:rPr>
          <w:rFonts w:eastAsia="Times New Roman" w:cstheme="minorHAnsi"/>
          <w:b/>
          <w:sz w:val="24"/>
          <w:szCs w:val="24"/>
          <w:u w:val="single"/>
          <w:lang w:eastAsia="fr-FR"/>
        </w:rPr>
        <w:t xml:space="preserve">persiste </w:t>
      </w:r>
      <w:r w:rsidR="00EF7204" w:rsidRPr="00EF7204">
        <w:rPr>
          <w:rFonts w:eastAsia="Times New Roman" w:cstheme="minorHAnsi"/>
          <w:b/>
          <w:sz w:val="24"/>
          <w:szCs w:val="24"/>
          <w:u w:val="single"/>
          <w:lang w:eastAsia="fr-FR"/>
        </w:rPr>
        <w:t xml:space="preserve">sur les océans </w:t>
      </w:r>
    </w:p>
    <w:p w14:paraId="2918A043" w14:textId="46745D8F" w:rsidR="006F21DB" w:rsidRDefault="00BA71CC" w:rsidP="00BA179E">
      <w:pPr>
        <w:jc w:val="both"/>
        <w:rPr>
          <w:rFonts w:eastAsia="Times New Roman" w:cstheme="minorHAnsi"/>
          <w:sz w:val="24"/>
          <w:szCs w:val="24"/>
          <w:lang w:eastAsia="fr-FR"/>
        </w:rPr>
      </w:pPr>
      <w:r>
        <w:rPr>
          <w:rFonts w:eastAsia="Times New Roman" w:cstheme="minorHAnsi"/>
          <w:sz w:val="24"/>
          <w:szCs w:val="24"/>
          <w:lang w:eastAsia="fr-FR"/>
        </w:rPr>
        <w:t xml:space="preserve">Malheureusement, le rapport spécial du GIEC sur les Océans et la </w:t>
      </w:r>
      <w:r w:rsidR="009A5D6D">
        <w:rPr>
          <w:rFonts w:eastAsia="Times New Roman" w:cstheme="minorHAnsi"/>
          <w:sz w:val="24"/>
          <w:szCs w:val="24"/>
          <w:lang w:eastAsia="fr-FR"/>
        </w:rPr>
        <w:t>Cr</w:t>
      </w:r>
      <w:r>
        <w:rPr>
          <w:rFonts w:eastAsia="Times New Roman" w:cstheme="minorHAnsi"/>
          <w:sz w:val="24"/>
          <w:szCs w:val="24"/>
          <w:lang w:eastAsia="fr-FR"/>
        </w:rPr>
        <w:t>yosphère</w:t>
      </w:r>
      <w:r w:rsidR="00B528FE">
        <w:rPr>
          <w:rFonts w:eastAsia="Times New Roman" w:cstheme="minorHAnsi"/>
          <w:sz w:val="24"/>
          <w:szCs w:val="24"/>
          <w:lang w:eastAsia="fr-FR"/>
        </w:rPr>
        <w:t>,</w:t>
      </w:r>
      <w:r>
        <w:rPr>
          <w:rFonts w:eastAsia="Times New Roman" w:cstheme="minorHAnsi"/>
          <w:sz w:val="24"/>
          <w:szCs w:val="24"/>
          <w:lang w:eastAsia="fr-FR"/>
        </w:rPr>
        <w:t xml:space="preserve"> confirme les menaces du changement climatique sur les océans, y compris la réduction de la biodiversité, la diminution de l’attractivité touristique des récifs coralliens et l’impact négatif sur </w:t>
      </w:r>
      <w:r w:rsidR="006F7005">
        <w:rPr>
          <w:rFonts w:eastAsia="Times New Roman" w:cstheme="minorHAnsi"/>
          <w:sz w:val="24"/>
          <w:szCs w:val="24"/>
          <w:lang w:eastAsia="fr-FR"/>
        </w:rPr>
        <w:t xml:space="preserve">les </w:t>
      </w:r>
      <w:r>
        <w:rPr>
          <w:rFonts w:eastAsia="Times New Roman" w:cstheme="minorHAnsi"/>
          <w:sz w:val="24"/>
          <w:szCs w:val="24"/>
          <w:lang w:eastAsia="fr-FR"/>
        </w:rPr>
        <w:t>connaissance</w:t>
      </w:r>
      <w:r w:rsidR="006F7005">
        <w:rPr>
          <w:rFonts w:eastAsia="Times New Roman" w:cstheme="minorHAnsi"/>
          <w:sz w:val="24"/>
          <w:szCs w:val="24"/>
          <w:lang w:eastAsia="fr-FR"/>
        </w:rPr>
        <w:t>s</w:t>
      </w:r>
      <w:r>
        <w:rPr>
          <w:rFonts w:eastAsia="Times New Roman" w:cstheme="minorHAnsi"/>
          <w:sz w:val="24"/>
          <w:szCs w:val="24"/>
          <w:lang w:eastAsia="fr-FR"/>
        </w:rPr>
        <w:t xml:space="preserve"> traditionnelles et les cultures océanien</w:t>
      </w:r>
      <w:r w:rsidR="00574782">
        <w:rPr>
          <w:rFonts w:eastAsia="Times New Roman" w:cstheme="minorHAnsi"/>
          <w:sz w:val="24"/>
          <w:szCs w:val="24"/>
          <w:lang w:eastAsia="fr-FR"/>
        </w:rPr>
        <w:t>ne</w:t>
      </w:r>
      <w:r>
        <w:rPr>
          <w:rFonts w:eastAsia="Times New Roman" w:cstheme="minorHAnsi"/>
          <w:sz w:val="24"/>
          <w:szCs w:val="24"/>
          <w:lang w:eastAsia="fr-FR"/>
        </w:rPr>
        <w:t>s.</w:t>
      </w:r>
    </w:p>
    <w:p w14:paraId="30C8FA37" w14:textId="21068751" w:rsidR="006F21DB" w:rsidRDefault="00437709" w:rsidP="00BA179E">
      <w:pPr>
        <w:jc w:val="both"/>
        <w:rPr>
          <w:rFonts w:eastAsia="Times New Roman" w:cstheme="minorHAnsi"/>
          <w:sz w:val="24"/>
          <w:szCs w:val="24"/>
          <w:lang w:eastAsia="fr-FR"/>
        </w:rPr>
      </w:pPr>
      <w:r>
        <w:rPr>
          <w:rFonts w:eastAsia="Times New Roman" w:cstheme="minorHAnsi"/>
          <w:sz w:val="24"/>
          <w:szCs w:val="24"/>
          <w:lang w:eastAsia="fr-FR"/>
        </w:rPr>
        <w:t xml:space="preserve">En tant </w:t>
      </w:r>
      <w:r w:rsidR="006F7005">
        <w:rPr>
          <w:rFonts w:eastAsia="Times New Roman" w:cstheme="minorHAnsi"/>
          <w:sz w:val="24"/>
          <w:szCs w:val="24"/>
          <w:lang w:eastAsia="fr-FR"/>
        </w:rPr>
        <w:t xml:space="preserve">que </w:t>
      </w:r>
      <w:r>
        <w:rPr>
          <w:rFonts w:eastAsia="Times New Roman" w:cstheme="minorHAnsi"/>
          <w:sz w:val="24"/>
          <w:szCs w:val="24"/>
          <w:lang w:eastAsia="fr-FR"/>
        </w:rPr>
        <w:t xml:space="preserve">premiers responsables du plus grand océan et </w:t>
      </w:r>
      <w:r w:rsidR="009A5D6D">
        <w:rPr>
          <w:rFonts w:eastAsia="Times New Roman" w:cstheme="minorHAnsi"/>
          <w:sz w:val="24"/>
          <w:szCs w:val="24"/>
          <w:lang w:eastAsia="fr-FR"/>
        </w:rPr>
        <w:t xml:space="preserve">du plus grand </w:t>
      </w:r>
      <w:r>
        <w:rPr>
          <w:rFonts w:eastAsia="Times New Roman" w:cstheme="minorHAnsi"/>
          <w:sz w:val="24"/>
          <w:szCs w:val="24"/>
          <w:lang w:eastAsia="fr-FR"/>
        </w:rPr>
        <w:t xml:space="preserve">puit de carbone, nous lançons un appel à l’action pour </w:t>
      </w:r>
      <w:r w:rsidR="006F7005">
        <w:rPr>
          <w:rFonts w:eastAsia="Times New Roman" w:cstheme="minorHAnsi"/>
          <w:sz w:val="24"/>
          <w:szCs w:val="24"/>
          <w:lang w:eastAsia="fr-FR"/>
        </w:rPr>
        <w:t>supprimer</w:t>
      </w:r>
      <w:r>
        <w:rPr>
          <w:rFonts w:eastAsia="Times New Roman" w:cstheme="minorHAnsi"/>
          <w:sz w:val="24"/>
          <w:szCs w:val="24"/>
          <w:lang w:eastAsia="fr-FR"/>
        </w:rPr>
        <w:t xml:space="preserve"> les effet</w:t>
      </w:r>
      <w:r w:rsidR="009A5D6D">
        <w:rPr>
          <w:rFonts w:eastAsia="Times New Roman" w:cstheme="minorHAnsi"/>
          <w:sz w:val="24"/>
          <w:szCs w:val="24"/>
          <w:lang w:eastAsia="fr-FR"/>
        </w:rPr>
        <w:t>s</w:t>
      </w:r>
      <w:r>
        <w:rPr>
          <w:rFonts w:eastAsia="Times New Roman" w:cstheme="minorHAnsi"/>
          <w:sz w:val="24"/>
          <w:szCs w:val="24"/>
          <w:lang w:eastAsia="fr-FR"/>
        </w:rPr>
        <w:t xml:space="preserve"> </w:t>
      </w:r>
      <w:r w:rsidR="009A5D6D">
        <w:rPr>
          <w:rFonts w:eastAsia="Times New Roman" w:cstheme="minorHAnsi"/>
          <w:sz w:val="24"/>
          <w:szCs w:val="24"/>
          <w:lang w:eastAsia="fr-FR"/>
        </w:rPr>
        <w:t>irréversibles</w:t>
      </w:r>
      <w:r>
        <w:rPr>
          <w:rFonts w:eastAsia="Times New Roman" w:cstheme="minorHAnsi"/>
          <w:sz w:val="24"/>
          <w:szCs w:val="24"/>
          <w:lang w:eastAsia="fr-FR"/>
        </w:rPr>
        <w:t xml:space="preserve"> du changement climatique sur les océans. </w:t>
      </w:r>
    </w:p>
    <w:p w14:paraId="7CEA0412" w14:textId="40FA3CE9" w:rsidR="00EF7204" w:rsidRDefault="009A5D6D" w:rsidP="00EE09A2">
      <w:pPr>
        <w:jc w:val="both"/>
        <w:rPr>
          <w:rFonts w:eastAsia="Times New Roman" w:cstheme="minorHAnsi"/>
          <w:sz w:val="24"/>
          <w:szCs w:val="24"/>
          <w:lang w:eastAsia="fr-FR"/>
        </w:rPr>
      </w:pPr>
      <w:r>
        <w:rPr>
          <w:rFonts w:eastAsia="Times New Roman" w:cstheme="minorHAnsi"/>
          <w:sz w:val="24"/>
          <w:szCs w:val="24"/>
          <w:lang w:eastAsia="fr-FR"/>
        </w:rPr>
        <w:t>Aussi, chers partenaires</w:t>
      </w:r>
      <w:r w:rsidR="00C37814">
        <w:rPr>
          <w:rFonts w:eastAsia="Times New Roman" w:cstheme="minorHAnsi"/>
          <w:sz w:val="24"/>
          <w:szCs w:val="24"/>
          <w:lang w:eastAsia="fr-FR"/>
        </w:rPr>
        <w:t xml:space="preserve"> du dialogue</w:t>
      </w:r>
      <w:r>
        <w:rPr>
          <w:rFonts w:eastAsia="Times New Roman" w:cstheme="minorHAnsi"/>
          <w:sz w:val="24"/>
          <w:szCs w:val="24"/>
          <w:lang w:eastAsia="fr-FR"/>
        </w:rPr>
        <w:t>, nous savons compter sur votre so</w:t>
      </w:r>
      <w:r w:rsidR="001C0D20">
        <w:rPr>
          <w:rFonts w:eastAsia="Times New Roman" w:cstheme="minorHAnsi"/>
          <w:sz w:val="24"/>
          <w:szCs w:val="24"/>
          <w:lang w:eastAsia="fr-FR"/>
        </w:rPr>
        <w:t>utien afin de faire aboutir à l’ONU l’instrument international portant sur la conservation et l’utilisation durable de la biodiversité marine des zones ne relevant pas de la juridiction nationale (BBNJ)</w:t>
      </w:r>
      <w:r w:rsidR="00F6444C">
        <w:rPr>
          <w:rFonts w:eastAsia="Times New Roman" w:cstheme="minorHAnsi"/>
          <w:sz w:val="24"/>
          <w:szCs w:val="24"/>
          <w:lang w:eastAsia="fr-FR"/>
        </w:rPr>
        <w:t>.</w:t>
      </w:r>
    </w:p>
    <w:p w14:paraId="70692748" w14:textId="77777777" w:rsidR="00F6444C" w:rsidRPr="00B258F9" w:rsidRDefault="00F6444C" w:rsidP="00EE09A2">
      <w:pPr>
        <w:jc w:val="both"/>
        <w:rPr>
          <w:rFonts w:eastAsia="Times New Roman" w:cstheme="minorHAnsi"/>
          <w:sz w:val="24"/>
          <w:szCs w:val="24"/>
          <w:lang w:eastAsia="fr-FR"/>
        </w:rPr>
      </w:pPr>
    </w:p>
    <w:p w14:paraId="6D26ADB9" w14:textId="60FBF701" w:rsidR="00EF7204" w:rsidRDefault="00574782" w:rsidP="00BA179E">
      <w:pPr>
        <w:jc w:val="both"/>
        <w:rPr>
          <w:rFonts w:eastAsia="Times New Roman" w:cstheme="minorHAnsi"/>
          <w:sz w:val="24"/>
          <w:szCs w:val="24"/>
          <w:lang w:eastAsia="fr-FR"/>
        </w:rPr>
      </w:pPr>
      <w:r>
        <w:rPr>
          <w:rFonts w:eastAsia="Times New Roman" w:cstheme="minorHAnsi"/>
          <w:b/>
          <w:sz w:val="24"/>
          <w:szCs w:val="24"/>
          <w:u w:val="single"/>
          <w:lang w:eastAsia="fr-FR"/>
        </w:rPr>
        <w:t xml:space="preserve">4/ </w:t>
      </w:r>
      <w:r w:rsidR="00EF7204">
        <w:rPr>
          <w:rFonts w:eastAsia="Times New Roman" w:cstheme="minorHAnsi"/>
          <w:b/>
          <w:sz w:val="24"/>
          <w:szCs w:val="24"/>
          <w:u w:val="single"/>
          <w:lang w:eastAsia="fr-FR"/>
        </w:rPr>
        <w:t>Les initiatives du Pacifique à soutenir</w:t>
      </w:r>
    </w:p>
    <w:p w14:paraId="718847C7" w14:textId="77777777" w:rsidR="00B528FE" w:rsidRDefault="00C806AD" w:rsidP="00BA179E">
      <w:pPr>
        <w:jc w:val="both"/>
        <w:rPr>
          <w:rFonts w:eastAsia="Times New Roman" w:cstheme="minorHAnsi"/>
          <w:sz w:val="24"/>
          <w:szCs w:val="24"/>
          <w:lang w:eastAsia="fr-FR"/>
        </w:rPr>
      </w:pPr>
      <w:r w:rsidRPr="00B258F9">
        <w:rPr>
          <w:rFonts w:eastAsia="Times New Roman" w:cstheme="minorHAnsi"/>
          <w:sz w:val="24"/>
          <w:szCs w:val="24"/>
          <w:lang w:eastAsia="fr-FR"/>
        </w:rPr>
        <w:t>L</w:t>
      </w:r>
      <w:r w:rsidR="00E92921" w:rsidRPr="00B258F9">
        <w:rPr>
          <w:rFonts w:eastAsia="Times New Roman" w:cstheme="minorHAnsi"/>
          <w:sz w:val="24"/>
          <w:szCs w:val="24"/>
          <w:lang w:eastAsia="fr-FR"/>
        </w:rPr>
        <w:t xml:space="preserve">a Polynésie française </w:t>
      </w:r>
      <w:r w:rsidR="001C0D20">
        <w:rPr>
          <w:rFonts w:eastAsia="Times New Roman" w:cstheme="minorHAnsi"/>
          <w:sz w:val="24"/>
          <w:szCs w:val="24"/>
          <w:lang w:eastAsia="fr-FR"/>
        </w:rPr>
        <w:t xml:space="preserve">a classé </w:t>
      </w:r>
      <w:r w:rsidR="00E82C88" w:rsidRPr="00B258F9">
        <w:rPr>
          <w:rFonts w:eastAsia="Times New Roman" w:cstheme="minorHAnsi"/>
          <w:sz w:val="24"/>
          <w:szCs w:val="24"/>
          <w:lang w:eastAsia="fr-FR"/>
        </w:rPr>
        <w:t>en 2018</w:t>
      </w:r>
      <w:r w:rsidRPr="00B258F9">
        <w:rPr>
          <w:rFonts w:eastAsia="Times New Roman" w:cstheme="minorHAnsi"/>
          <w:sz w:val="24"/>
          <w:szCs w:val="24"/>
          <w:lang w:eastAsia="fr-FR"/>
        </w:rPr>
        <w:t>,</w:t>
      </w:r>
      <w:r w:rsidR="00E82C88" w:rsidRPr="00B258F9">
        <w:rPr>
          <w:rFonts w:eastAsia="Times New Roman" w:cstheme="minorHAnsi"/>
          <w:sz w:val="24"/>
          <w:szCs w:val="24"/>
          <w:lang w:eastAsia="fr-FR"/>
        </w:rPr>
        <w:t xml:space="preserve"> </w:t>
      </w:r>
      <w:r w:rsidR="001C0D20">
        <w:rPr>
          <w:rFonts w:eastAsia="Times New Roman" w:cstheme="minorHAnsi"/>
          <w:sz w:val="24"/>
          <w:szCs w:val="24"/>
          <w:lang w:eastAsia="fr-FR"/>
        </w:rPr>
        <w:t>sa</w:t>
      </w:r>
      <w:r w:rsidR="00923467" w:rsidRPr="00B258F9">
        <w:rPr>
          <w:rFonts w:eastAsia="Times New Roman" w:cstheme="minorHAnsi"/>
          <w:sz w:val="24"/>
          <w:szCs w:val="24"/>
          <w:lang w:eastAsia="fr-FR"/>
        </w:rPr>
        <w:t xml:space="preserve"> ZEE de 5 millions de km2 en </w:t>
      </w:r>
      <w:r w:rsidR="00BA179E" w:rsidRPr="00B258F9">
        <w:rPr>
          <w:rFonts w:eastAsia="Times New Roman" w:cstheme="minorHAnsi"/>
          <w:sz w:val="24"/>
          <w:szCs w:val="24"/>
          <w:lang w:eastAsia="fr-FR"/>
        </w:rPr>
        <w:t>A</w:t>
      </w:r>
      <w:r w:rsidR="00923467" w:rsidRPr="00B258F9">
        <w:rPr>
          <w:rFonts w:eastAsia="Times New Roman" w:cstheme="minorHAnsi"/>
          <w:sz w:val="24"/>
          <w:szCs w:val="24"/>
          <w:lang w:eastAsia="fr-FR"/>
        </w:rPr>
        <w:t xml:space="preserve">ire </w:t>
      </w:r>
      <w:r w:rsidR="00BA179E" w:rsidRPr="00B258F9">
        <w:rPr>
          <w:rFonts w:eastAsia="Times New Roman" w:cstheme="minorHAnsi"/>
          <w:sz w:val="24"/>
          <w:szCs w:val="24"/>
          <w:lang w:eastAsia="fr-FR"/>
        </w:rPr>
        <w:t>M</w:t>
      </w:r>
      <w:r w:rsidR="00923467" w:rsidRPr="00B258F9">
        <w:rPr>
          <w:rFonts w:eastAsia="Times New Roman" w:cstheme="minorHAnsi"/>
          <w:sz w:val="24"/>
          <w:szCs w:val="24"/>
          <w:lang w:eastAsia="fr-FR"/>
        </w:rPr>
        <w:t xml:space="preserve">arine </w:t>
      </w:r>
      <w:r w:rsidR="00BA179E" w:rsidRPr="00B258F9">
        <w:rPr>
          <w:rFonts w:eastAsia="Times New Roman" w:cstheme="minorHAnsi"/>
          <w:sz w:val="24"/>
          <w:szCs w:val="24"/>
          <w:lang w:eastAsia="fr-FR"/>
        </w:rPr>
        <w:t>G</w:t>
      </w:r>
      <w:r w:rsidR="00923467" w:rsidRPr="00B258F9">
        <w:rPr>
          <w:rFonts w:eastAsia="Times New Roman" w:cstheme="minorHAnsi"/>
          <w:sz w:val="24"/>
          <w:szCs w:val="24"/>
          <w:lang w:eastAsia="fr-FR"/>
        </w:rPr>
        <w:t>érée</w:t>
      </w:r>
      <w:r w:rsidR="00B528FE">
        <w:rPr>
          <w:rFonts w:eastAsia="Times New Roman" w:cstheme="minorHAnsi"/>
          <w:sz w:val="24"/>
          <w:szCs w:val="24"/>
          <w:lang w:eastAsia="fr-FR"/>
        </w:rPr>
        <w:t>,</w:t>
      </w:r>
      <w:r w:rsidR="00923467" w:rsidRPr="00B258F9">
        <w:rPr>
          <w:rFonts w:eastAsia="Times New Roman" w:cstheme="minorHAnsi"/>
          <w:sz w:val="24"/>
          <w:szCs w:val="24"/>
          <w:lang w:eastAsia="fr-FR"/>
        </w:rPr>
        <w:t xml:space="preserve"> </w:t>
      </w:r>
      <w:r w:rsidRPr="00B258F9">
        <w:rPr>
          <w:rFonts w:eastAsia="Times New Roman" w:cstheme="minorHAnsi"/>
          <w:sz w:val="24"/>
          <w:szCs w:val="24"/>
          <w:lang w:eastAsia="fr-FR"/>
        </w:rPr>
        <w:t xml:space="preserve">TE </w:t>
      </w:r>
      <w:r w:rsidR="00923467" w:rsidRPr="00B258F9">
        <w:rPr>
          <w:rFonts w:eastAsia="Times New Roman" w:cstheme="minorHAnsi"/>
          <w:sz w:val="24"/>
          <w:szCs w:val="24"/>
          <w:lang w:eastAsia="fr-FR"/>
        </w:rPr>
        <w:t xml:space="preserve">TAINUI ATEA. </w:t>
      </w:r>
    </w:p>
    <w:p w14:paraId="6C7E7977" w14:textId="4B83438F" w:rsidR="005D7D25" w:rsidRDefault="00923467" w:rsidP="00BA179E">
      <w:pPr>
        <w:jc w:val="both"/>
        <w:rPr>
          <w:rFonts w:eastAsia="Times New Roman" w:cstheme="minorHAnsi"/>
          <w:sz w:val="24"/>
          <w:szCs w:val="24"/>
          <w:lang w:eastAsia="fr-FR"/>
        </w:rPr>
      </w:pPr>
      <w:r w:rsidRPr="00B258F9">
        <w:rPr>
          <w:rFonts w:eastAsia="Times New Roman" w:cstheme="minorHAnsi"/>
          <w:sz w:val="24"/>
          <w:szCs w:val="24"/>
          <w:lang w:eastAsia="fr-FR"/>
        </w:rPr>
        <w:t xml:space="preserve">Avec le soutien de la France, </w:t>
      </w:r>
      <w:r w:rsidR="005212FF" w:rsidRPr="00B258F9">
        <w:rPr>
          <w:rFonts w:eastAsia="Times New Roman" w:cstheme="minorHAnsi"/>
          <w:sz w:val="24"/>
          <w:szCs w:val="24"/>
          <w:lang w:eastAsia="fr-FR"/>
        </w:rPr>
        <w:t xml:space="preserve">nous </w:t>
      </w:r>
      <w:r w:rsidR="005C06B8" w:rsidRPr="00B258F9">
        <w:rPr>
          <w:rFonts w:eastAsia="Times New Roman" w:cstheme="minorHAnsi"/>
          <w:sz w:val="24"/>
          <w:szCs w:val="24"/>
          <w:lang w:eastAsia="fr-FR"/>
        </w:rPr>
        <w:t>œuvrons</w:t>
      </w:r>
      <w:r w:rsidR="005212FF" w:rsidRPr="00B258F9">
        <w:rPr>
          <w:rFonts w:eastAsia="Times New Roman" w:cstheme="minorHAnsi"/>
          <w:sz w:val="24"/>
          <w:szCs w:val="24"/>
          <w:lang w:eastAsia="fr-FR"/>
        </w:rPr>
        <w:t xml:space="preserve"> pour qu’elle soit</w:t>
      </w:r>
      <w:r w:rsidRPr="00B258F9">
        <w:rPr>
          <w:rFonts w:eastAsia="Times New Roman" w:cstheme="minorHAnsi"/>
          <w:sz w:val="24"/>
          <w:szCs w:val="24"/>
          <w:lang w:eastAsia="fr-FR"/>
        </w:rPr>
        <w:t xml:space="preserve"> très prochainement reconnue au niveau international </w:t>
      </w:r>
      <w:r w:rsidR="00B528FE">
        <w:rPr>
          <w:rFonts w:eastAsia="Times New Roman" w:cstheme="minorHAnsi"/>
          <w:sz w:val="24"/>
          <w:szCs w:val="24"/>
          <w:lang w:eastAsia="fr-FR"/>
        </w:rPr>
        <w:t>auprès</w:t>
      </w:r>
      <w:r w:rsidR="00E82C88" w:rsidRPr="00B258F9">
        <w:rPr>
          <w:rFonts w:eastAsia="Times New Roman" w:cstheme="minorHAnsi"/>
          <w:sz w:val="24"/>
          <w:szCs w:val="24"/>
          <w:lang w:eastAsia="fr-FR"/>
        </w:rPr>
        <w:t xml:space="preserve"> </w:t>
      </w:r>
      <w:r w:rsidRPr="00B258F9">
        <w:rPr>
          <w:rFonts w:eastAsia="Times New Roman" w:cstheme="minorHAnsi"/>
          <w:sz w:val="24"/>
          <w:szCs w:val="24"/>
          <w:lang w:eastAsia="fr-FR"/>
        </w:rPr>
        <w:t>de l’UNEP.</w:t>
      </w:r>
    </w:p>
    <w:p w14:paraId="6ED5C838" w14:textId="49032D1D" w:rsidR="001C0D20" w:rsidRDefault="00C074FB" w:rsidP="00BA179E">
      <w:pPr>
        <w:jc w:val="both"/>
        <w:rPr>
          <w:rFonts w:eastAsia="Times New Roman" w:cstheme="minorHAnsi"/>
          <w:sz w:val="24"/>
          <w:szCs w:val="24"/>
          <w:lang w:eastAsia="fr-FR"/>
        </w:rPr>
      </w:pPr>
      <w:r>
        <w:rPr>
          <w:rFonts w:eastAsia="Times New Roman" w:cstheme="minorHAnsi"/>
          <w:sz w:val="24"/>
          <w:szCs w:val="24"/>
          <w:lang w:eastAsia="fr-FR"/>
        </w:rPr>
        <w:t>Nous saluons également les initiatives d</w:t>
      </w:r>
      <w:r w:rsidR="001C0D20">
        <w:rPr>
          <w:rFonts w:eastAsia="Times New Roman" w:cstheme="minorHAnsi"/>
          <w:sz w:val="24"/>
          <w:szCs w:val="24"/>
          <w:lang w:eastAsia="fr-FR"/>
        </w:rPr>
        <w:t>es Iles Cook, Kiribati, Palau</w:t>
      </w:r>
      <w:r>
        <w:rPr>
          <w:rFonts w:eastAsia="Times New Roman" w:cstheme="minorHAnsi"/>
          <w:sz w:val="24"/>
          <w:szCs w:val="24"/>
          <w:lang w:eastAsia="fr-FR"/>
        </w:rPr>
        <w:t xml:space="preserve"> et</w:t>
      </w:r>
      <w:r w:rsidR="001C0D20">
        <w:rPr>
          <w:rFonts w:eastAsia="Times New Roman" w:cstheme="minorHAnsi"/>
          <w:sz w:val="24"/>
          <w:szCs w:val="24"/>
          <w:lang w:eastAsia="fr-FR"/>
        </w:rPr>
        <w:t xml:space="preserve"> la Nouvelle-Calédonie</w:t>
      </w:r>
      <w:r w:rsidR="00836AFD">
        <w:rPr>
          <w:rFonts w:eastAsia="Times New Roman" w:cstheme="minorHAnsi"/>
          <w:sz w:val="24"/>
          <w:szCs w:val="24"/>
          <w:lang w:eastAsia="fr-FR"/>
        </w:rPr>
        <w:t>.</w:t>
      </w:r>
      <w:r w:rsidR="00897535">
        <w:rPr>
          <w:rFonts w:eastAsia="Times New Roman" w:cstheme="minorHAnsi"/>
          <w:sz w:val="24"/>
          <w:szCs w:val="24"/>
          <w:lang w:eastAsia="fr-FR"/>
        </w:rPr>
        <w:t xml:space="preserve"> Avec mon ministre de l’environnement</w:t>
      </w:r>
      <w:r w:rsidR="00B528FE">
        <w:rPr>
          <w:rFonts w:eastAsia="Times New Roman" w:cstheme="minorHAnsi"/>
          <w:sz w:val="24"/>
          <w:szCs w:val="24"/>
          <w:lang w:eastAsia="fr-FR"/>
        </w:rPr>
        <w:t>,</w:t>
      </w:r>
      <w:r w:rsidR="00897535">
        <w:rPr>
          <w:rFonts w:eastAsia="Times New Roman" w:cstheme="minorHAnsi"/>
          <w:sz w:val="24"/>
          <w:szCs w:val="24"/>
          <w:lang w:eastAsia="fr-FR"/>
        </w:rPr>
        <w:t xml:space="preserve"> nous souhaitons initier un véritable réseau d’aires marines gérées dans le Pacifique afin de mutualiser nos savoir-faire communs</w:t>
      </w:r>
      <w:r w:rsidR="005A3F47">
        <w:rPr>
          <w:rFonts w:eastAsia="Times New Roman" w:cstheme="minorHAnsi"/>
          <w:sz w:val="24"/>
          <w:szCs w:val="24"/>
          <w:lang w:eastAsia="fr-FR"/>
        </w:rPr>
        <w:t xml:space="preserve"> et faire face ensemble aux défis de la bonne gestion de la mer</w:t>
      </w:r>
      <w:r w:rsidR="00897535">
        <w:rPr>
          <w:rFonts w:eastAsia="Times New Roman" w:cstheme="minorHAnsi"/>
          <w:sz w:val="24"/>
          <w:szCs w:val="24"/>
          <w:lang w:eastAsia="fr-FR"/>
        </w:rPr>
        <w:t xml:space="preserve">.  </w:t>
      </w:r>
    </w:p>
    <w:p w14:paraId="738F6F40" w14:textId="131DBFA5" w:rsidR="00822FA6" w:rsidRPr="00822FA6" w:rsidRDefault="005A3F47" w:rsidP="00BA179E">
      <w:pPr>
        <w:jc w:val="both"/>
        <w:rPr>
          <w:rFonts w:cstheme="minorHAnsi"/>
          <w:sz w:val="24"/>
          <w:szCs w:val="24"/>
        </w:rPr>
      </w:pPr>
      <w:r>
        <w:rPr>
          <w:rFonts w:eastAsia="Times New Roman" w:cstheme="minorHAnsi"/>
          <w:sz w:val="24"/>
          <w:szCs w:val="24"/>
          <w:lang w:eastAsia="fr-FR"/>
        </w:rPr>
        <w:t>Par ailleurs, e</w:t>
      </w:r>
      <w:r w:rsidR="00EF7204">
        <w:rPr>
          <w:rFonts w:eastAsia="Times New Roman" w:cstheme="minorHAnsi"/>
          <w:sz w:val="24"/>
          <w:szCs w:val="24"/>
          <w:lang w:eastAsia="fr-FR"/>
        </w:rPr>
        <w:t xml:space="preserve">n termes de sécurité alimentaire et afin de </w:t>
      </w:r>
      <w:r w:rsidR="0040195C" w:rsidRPr="00B258F9">
        <w:rPr>
          <w:rFonts w:eastAsia="Times New Roman" w:cstheme="minorHAnsi"/>
          <w:sz w:val="24"/>
          <w:szCs w:val="24"/>
          <w:lang w:eastAsia="fr-FR"/>
        </w:rPr>
        <w:t xml:space="preserve">préserver le stock des ressources naturelles marines, </w:t>
      </w:r>
      <w:r w:rsidR="00EF7204">
        <w:rPr>
          <w:rFonts w:eastAsia="Times New Roman" w:cstheme="minorHAnsi"/>
          <w:sz w:val="24"/>
          <w:szCs w:val="24"/>
          <w:lang w:eastAsia="fr-FR"/>
        </w:rPr>
        <w:t>nous souhaitons</w:t>
      </w:r>
      <w:r w:rsidR="0040195C" w:rsidRPr="00B258F9">
        <w:rPr>
          <w:rFonts w:cstheme="minorHAnsi"/>
          <w:sz w:val="24"/>
          <w:szCs w:val="24"/>
        </w:rPr>
        <w:t xml:space="preserve"> </w:t>
      </w:r>
      <w:r w:rsidR="0040195C" w:rsidRPr="00822FA6">
        <w:rPr>
          <w:rFonts w:cstheme="minorHAnsi"/>
          <w:sz w:val="24"/>
          <w:szCs w:val="24"/>
        </w:rPr>
        <w:t>privilégie</w:t>
      </w:r>
      <w:r w:rsidRPr="00822FA6">
        <w:rPr>
          <w:rFonts w:cstheme="minorHAnsi"/>
          <w:sz w:val="24"/>
          <w:szCs w:val="24"/>
        </w:rPr>
        <w:t>r</w:t>
      </w:r>
      <w:r w:rsidR="0040195C" w:rsidRPr="00822FA6">
        <w:rPr>
          <w:rFonts w:cstheme="minorHAnsi"/>
          <w:sz w:val="24"/>
          <w:szCs w:val="24"/>
        </w:rPr>
        <w:t xml:space="preserve"> </w:t>
      </w:r>
      <w:r w:rsidR="00822FA6" w:rsidRPr="00822FA6">
        <w:rPr>
          <w:rFonts w:cstheme="minorHAnsi"/>
          <w:sz w:val="24"/>
          <w:szCs w:val="24"/>
        </w:rPr>
        <w:t>deux axes forts de travail :</w:t>
      </w:r>
    </w:p>
    <w:p w14:paraId="3E3F6814" w14:textId="2A2ED1C0" w:rsidR="00822FA6" w:rsidRPr="00B528FE" w:rsidRDefault="00822FA6" w:rsidP="00B528FE">
      <w:pPr>
        <w:pStyle w:val="Paragraphedeliste"/>
        <w:numPr>
          <w:ilvl w:val="0"/>
          <w:numId w:val="3"/>
        </w:numPr>
        <w:jc w:val="both"/>
        <w:rPr>
          <w:rFonts w:cstheme="minorHAnsi"/>
          <w:sz w:val="24"/>
          <w:szCs w:val="24"/>
        </w:rPr>
      </w:pPr>
      <w:r w:rsidRPr="00822FA6">
        <w:rPr>
          <w:rFonts w:cstheme="minorHAnsi"/>
          <w:sz w:val="24"/>
          <w:szCs w:val="24"/>
        </w:rPr>
        <w:t xml:space="preserve">Le développement d’une pêche durable dans tout le Pacifique, en prônant l’utilisation de techniques de pêche </w:t>
      </w:r>
      <w:r w:rsidR="00B528FE">
        <w:rPr>
          <w:rFonts w:cstheme="minorHAnsi"/>
          <w:sz w:val="24"/>
          <w:szCs w:val="24"/>
        </w:rPr>
        <w:t>durable</w:t>
      </w:r>
      <w:r w:rsidRPr="00822FA6">
        <w:rPr>
          <w:rFonts w:cstheme="minorHAnsi"/>
          <w:sz w:val="24"/>
          <w:szCs w:val="24"/>
        </w:rPr>
        <w:t xml:space="preserve"> et en interdisant </w:t>
      </w:r>
      <w:r w:rsidRPr="00B528FE">
        <w:rPr>
          <w:rFonts w:cstheme="minorHAnsi"/>
          <w:sz w:val="24"/>
          <w:szCs w:val="24"/>
        </w:rPr>
        <w:t>notamment la pêche à la senne dans tout le Pacifique</w:t>
      </w:r>
      <w:r w:rsidR="0066249F" w:rsidRPr="00B528FE">
        <w:rPr>
          <w:rFonts w:cstheme="minorHAnsi"/>
          <w:sz w:val="24"/>
          <w:szCs w:val="24"/>
        </w:rPr>
        <w:t xml:space="preserve"> et à l’utilisation des dispositifs de concentrations de poissons dérivant qui polluent nos îles.</w:t>
      </w:r>
    </w:p>
    <w:p w14:paraId="21889D83" w14:textId="57FE4038" w:rsidR="00822FA6" w:rsidRPr="00822FA6" w:rsidRDefault="00822FA6" w:rsidP="00822FA6">
      <w:pPr>
        <w:pStyle w:val="Paragraphedeliste"/>
        <w:numPr>
          <w:ilvl w:val="0"/>
          <w:numId w:val="3"/>
        </w:numPr>
        <w:jc w:val="both"/>
        <w:rPr>
          <w:rFonts w:cstheme="minorHAnsi"/>
          <w:sz w:val="24"/>
          <w:szCs w:val="24"/>
        </w:rPr>
      </w:pPr>
      <w:r w:rsidRPr="00822FA6">
        <w:rPr>
          <w:rFonts w:cstheme="minorHAnsi"/>
          <w:sz w:val="24"/>
          <w:szCs w:val="24"/>
        </w:rPr>
        <w:t xml:space="preserve">Le développement d’une aquaculture durable basée sur des espèces indigènes. </w:t>
      </w:r>
      <w:r w:rsidR="00C37814">
        <w:rPr>
          <w:rFonts w:cstheme="minorHAnsi"/>
          <w:sz w:val="24"/>
          <w:szCs w:val="24"/>
        </w:rPr>
        <w:t>L</w:t>
      </w:r>
      <w:r w:rsidRPr="00822FA6">
        <w:rPr>
          <w:rFonts w:cstheme="minorHAnsi"/>
          <w:sz w:val="24"/>
          <w:szCs w:val="24"/>
        </w:rPr>
        <w:t xml:space="preserve">’aquaculture </w:t>
      </w:r>
      <w:r w:rsidR="00C37814">
        <w:rPr>
          <w:rFonts w:cstheme="minorHAnsi"/>
          <w:sz w:val="24"/>
          <w:szCs w:val="24"/>
        </w:rPr>
        <w:t xml:space="preserve">durable </w:t>
      </w:r>
      <w:r w:rsidRPr="00822FA6">
        <w:rPr>
          <w:rFonts w:cstheme="minorHAnsi"/>
          <w:sz w:val="24"/>
          <w:szCs w:val="24"/>
        </w:rPr>
        <w:t>permet de limiter la pression de pêche, de réduire les importations, et de développer une économie circulaire</w:t>
      </w:r>
      <w:r w:rsidR="000D1093" w:rsidRPr="000D1093">
        <w:rPr>
          <w:rFonts w:cstheme="minorHAnsi"/>
          <w:sz w:val="24"/>
          <w:szCs w:val="24"/>
        </w:rPr>
        <w:t xml:space="preserve"> </w:t>
      </w:r>
      <w:r w:rsidR="000D1093" w:rsidRPr="00822FA6">
        <w:rPr>
          <w:rFonts w:cstheme="minorHAnsi"/>
          <w:sz w:val="24"/>
          <w:szCs w:val="24"/>
        </w:rPr>
        <w:t>visant l’autonomie énergétique</w:t>
      </w:r>
      <w:r w:rsidRPr="00822FA6">
        <w:rPr>
          <w:rFonts w:cstheme="minorHAnsi"/>
          <w:sz w:val="24"/>
          <w:szCs w:val="24"/>
        </w:rPr>
        <w:t>. Depuis peu, nos programmes aquacoles s’orientent également vers l’exploitation d’espèces à faible empreinte carbone, telles que les poissons herbivores, algues, huîtres, holothuries, éponges et cônes.</w:t>
      </w:r>
    </w:p>
    <w:p w14:paraId="1A084C9E" w14:textId="6B2F6519" w:rsidR="00EF7204" w:rsidRPr="00EE09A2" w:rsidRDefault="00822FA6" w:rsidP="00BA179E">
      <w:pPr>
        <w:jc w:val="both"/>
        <w:rPr>
          <w:rFonts w:eastAsia="Times New Roman" w:cstheme="minorHAnsi"/>
          <w:sz w:val="24"/>
          <w:szCs w:val="24"/>
          <w:lang w:eastAsia="fr-FR"/>
        </w:rPr>
      </w:pPr>
      <w:r w:rsidRPr="00822FA6">
        <w:rPr>
          <w:rFonts w:eastAsia="Times New Roman" w:cstheme="minorHAnsi"/>
          <w:sz w:val="24"/>
          <w:szCs w:val="24"/>
          <w:lang w:eastAsia="fr-FR"/>
        </w:rPr>
        <w:t>Enfin, avec l’aide de Météo France et sur financement de l’Agence française de développement, une étude régionale sera menée en 2021 afin de mieux connaître et prévoir les évolutions climatiques au niveau du Pacifique, en termes d’évènements cycloniques, de pluies extrêmes</w:t>
      </w:r>
      <w:r w:rsidR="00C37814">
        <w:rPr>
          <w:rFonts w:eastAsia="Times New Roman" w:cstheme="minorHAnsi"/>
          <w:sz w:val="24"/>
          <w:szCs w:val="24"/>
          <w:lang w:eastAsia="fr-FR"/>
        </w:rPr>
        <w:t>,</w:t>
      </w:r>
      <w:r w:rsidRPr="00822FA6">
        <w:rPr>
          <w:rFonts w:eastAsia="Times New Roman" w:cstheme="minorHAnsi"/>
          <w:sz w:val="24"/>
          <w:szCs w:val="24"/>
          <w:lang w:eastAsia="fr-FR"/>
        </w:rPr>
        <w:t xml:space="preserve"> de température des eaux océaniques et peut-être de montée des eaux.</w:t>
      </w:r>
    </w:p>
    <w:p w14:paraId="25902B83" w14:textId="312C4A62" w:rsidR="00836AFD" w:rsidRPr="00B258F9" w:rsidRDefault="00822FA6" w:rsidP="00BA179E">
      <w:pPr>
        <w:jc w:val="both"/>
        <w:rPr>
          <w:rFonts w:eastAsia="Times New Roman" w:cstheme="minorHAnsi"/>
          <w:sz w:val="24"/>
          <w:szCs w:val="24"/>
          <w:lang w:eastAsia="fr-FR"/>
        </w:rPr>
      </w:pPr>
      <w:r>
        <w:rPr>
          <w:rFonts w:eastAsia="Times New Roman" w:cstheme="minorHAnsi"/>
          <w:b/>
          <w:bCs/>
          <w:sz w:val="24"/>
          <w:szCs w:val="24"/>
          <w:u w:val="single"/>
          <w:lang w:eastAsia="fr-FR"/>
        </w:rPr>
        <w:t xml:space="preserve">5/ </w:t>
      </w:r>
      <w:r w:rsidR="0040195C">
        <w:rPr>
          <w:rFonts w:eastAsia="Times New Roman" w:cstheme="minorHAnsi"/>
          <w:b/>
          <w:bCs/>
          <w:sz w:val="24"/>
          <w:szCs w:val="24"/>
          <w:u w:val="single"/>
          <w:lang w:eastAsia="fr-FR"/>
        </w:rPr>
        <w:t xml:space="preserve">Appels à l’action </w:t>
      </w:r>
      <w:r w:rsidR="00925B61">
        <w:rPr>
          <w:rFonts w:eastAsia="Times New Roman" w:cstheme="minorHAnsi"/>
          <w:b/>
          <w:bCs/>
          <w:sz w:val="24"/>
          <w:szCs w:val="24"/>
          <w:u w:val="single"/>
          <w:lang w:eastAsia="fr-FR"/>
        </w:rPr>
        <w:t>des Partenaires du dialogue du Forum</w:t>
      </w:r>
    </w:p>
    <w:p w14:paraId="3F61AC65" w14:textId="083D067F" w:rsidR="00B258F9" w:rsidRDefault="00822FA6" w:rsidP="00BA179E">
      <w:pPr>
        <w:jc w:val="both"/>
        <w:rPr>
          <w:rFonts w:eastAsia="Times New Roman" w:cstheme="minorHAnsi"/>
          <w:bCs/>
          <w:sz w:val="24"/>
          <w:szCs w:val="24"/>
          <w:lang w:eastAsia="fr-FR"/>
        </w:rPr>
      </w:pPr>
      <w:r>
        <w:rPr>
          <w:rFonts w:eastAsia="Times New Roman" w:cstheme="minorHAnsi"/>
          <w:bCs/>
          <w:sz w:val="24"/>
          <w:szCs w:val="24"/>
          <w:lang w:eastAsia="fr-FR"/>
        </w:rPr>
        <w:t>C</w:t>
      </w:r>
      <w:r w:rsidR="005A3F47">
        <w:rPr>
          <w:rFonts w:eastAsia="Times New Roman" w:cstheme="minorHAnsi"/>
          <w:bCs/>
          <w:sz w:val="24"/>
          <w:szCs w:val="24"/>
          <w:lang w:eastAsia="fr-FR"/>
        </w:rPr>
        <w:t xml:space="preserve">hers Partenaires, </w:t>
      </w:r>
      <w:r w:rsidR="00925B61">
        <w:rPr>
          <w:rFonts w:eastAsia="Times New Roman" w:cstheme="minorHAnsi"/>
          <w:bCs/>
          <w:sz w:val="24"/>
          <w:szCs w:val="24"/>
          <w:lang w:eastAsia="fr-FR"/>
        </w:rPr>
        <w:t>nous souhaitons vous adresser les appels à l’action suivants :</w:t>
      </w:r>
    </w:p>
    <w:p w14:paraId="2D9AAEEC" w14:textId="6E820C68" w:rsidR="00925B61" w:rsidRDefault="00925B61" w:rsidP="00925B61">
      <w:pPr>
        <w:pStyle w:val="Paragraphedeliste"/>
        <w:numPr>
          <w:ilvl w:val="0"/>
          <w:numId w:val="2"/>
        </w:numPr>
        <w:jc w:val="both"/>
        <w:rPr>
          <w:rFonts w:eastAsia="Times New Roman" w:cstheme="minorHAnsi"/>
          <w:bCs/>
          <w:sz w:val="24"/>
          <w:szCs w:val="24"/>
          <w:lang w:eastAsia="fr-FR"/>
        </w:rPr>
      </w:pPr>
      <w:r w:rsidRPr="00925B61">
        <w:rPr>
          <w:rFonts w:eastAsia="Times New Roman" w:cstheme="minorHAnsi"/>
          <w:bCs/>
          <w:sz w:val="24"/>
          <w:szCs w:val="24"/>
          <w:lang w:eastAsia="fr-FR"/>
        </w:rPr>
        <w:t>Soutenir l’examen des résultats du récent Dialogue Océan-Clima</w:t>
      </w:r>
      <w:r>
        <w:rPr>
          <w:rFonts w:eastAsia="Times New Roman" w:cstheme="minorHAnsi"/>
          <w:bCs/>
          <w:sz w:val="24"/>
          <w:szCs w:val="24"/>
          <w:lang w:eastAsia="fr-FR"/>
        </w:rPr>
        <w:t>t convoqué au début de ce mois de décembre</w:t>
      </w:r>
      <w:r w:rsidRPr="00925B61">
        <w:rPr>
          <w:rFonts w:eastAsia="Times New Roman" w:cstheme="minorHAnsi"/>
          <w:bCs/>
          <w:sz w:val="24"/>
          <w:szCs w:val="24"/>
          <w:lang w:eastAsia="fr-FR"/>
        </w:rPr>
        <w:t xml:space="preserve"> pour éclairer les négociations à la COP26, en vue d’envisager l’élaboration d’un programme de travail sur les océans au sein de la CCNUCC</w:t>
      </w:r>
      <w:r>
        <w:rPr>
          <w:rFonts w:eastAsia="Times New Roman" w:cstheme="minorHAnsi"/>
          <w:bCs/>
          <w:sz w:val="24"/>
          <w:szCs w:val="24"/>
          <w:lang w:eastAsia="fr-FR"/>
        </w:rPr>
        <w:t> ;</w:t>
      </w:r>
    </w:p>
    <w:p w14:paraId="4AD846D4" w14:textId="0A068004" w:rsidR="00B258F9" w:rsidRPr="00EF7204" w:rsidRDefault="00925B61" w:rsidP="00BA179E">
      <w:pPr>
        <w:pStyle w:val="Paragraphedeliste"/>
        <w:numPr>
          <w:ilvl w:val="0"/>
          <w:numId w:val="2"/>
        </w:numPr>
        <w:jc w:val="both"/>
        <w:rPr>
          <w:rFonts w:eastAsia="Times New Roman" w:cstheme="minorHAnsi"/>
          <w:b/>
          <w:bCs/>
          <w:sz w:val="24"/>
          <w:szCs w:val="24"/>
          <w:u w:val="single"/>
          <w:lang w:eastAsia="fr-FR"/>
        </w:rPr>
      </w:pPr>
      <w:r w:rsidRPr="00925B61">
        <w:rPr>
          <w:rFonts w:eastAsia="Times New Roman" w:cstheme="minorHAnsi"/>
          <w:bCs/>
          <w:sz w:val="24"/>
          <w:szCs w:val="24"/>
          <w:lang w:eastAsia="fr-FR"/>
        </w:rPr>
        <w:t>Fournir un soutien financier pour améliorer la compréhension du lien entre l’océan et le climat dans le Pacifique</w:t>
      </w:r>
      <w:r w:rsidR="00EF7204">
        <w:rPr>
          <w:rFonts w:eastAsia="Times New Roman" w:cstheme="minorHAnsi"/>
          <w:bCs/>
          <w:sz w:val="24"/>
          <w:szCs w:val="24"/>
          <w:lang w:eastAsia="fr-FR"/>
        </w:rPr>
        <w:t> ;</w:t>
      </w:r>
    </w:p>
    <w:p w14:paraId="3669E056" w14:textId="395A6501" w:rsidR="00EF7204" w:rsidRPr="006655D6" w:rsidRDefault="0066249F" w:rsidP="00BA179E">
      <w:pPr>
        <w:pStyle w:val="Paragraphedeliste"/>
        <w:numPr>
          <w:ilvl w:val="0"/>
          <w:numId w:val="2"/>
        </w:numPr>
        <w:jc w:val="both"/>
        <w:rPr>
          <w:rFonts w:eastAsia="Times New Roman" w:cstheme="minorHAnsi"/>
          <w:b/>
          <w:bCs/>
          <w:sz w:val="24"/>
          <w:szCs w:val="24"/>
          <w:u w:val="single"/>
          <w:lang w:eastAsia="fr-FR"/>
        </w:rPr>
      </w:pPr>
      <w:r>
        <w:rPr>
          <w:rFonts w:eastAsia="Times New Roman" w:cstheme="minorHAnsi"/>
          <w:bCs/>
          <w:sz w:val="24"/>
          <w:szCs w:val="24"/>
          <w:lang w:eastAsia="fr-FR"/>
        </w:rPr>
        <w:t>Finaliser et a</w:t>
      </w:r>
      <w:r w:rsidR="00EF7204">
        <w:rPr>
          <w:rFonts w:eastAsia="Times New Roman" w:cstheme="minorHAnsi"/>
          <w:bCs/>
          <w:sz w:val="24"/>
          <w:szCs w:val="24"/>
          <w:lang w:eastAsia="fr-FR"/>
        </w:rPr>
        <w:t>pprouver</w:t>
      </w:r>
      <w:r w:rsidR="00F837C6">
        <w:rPr>
          <w:rFonts w:eastAsia="Times New Roman" w:cstheme="minorHAnsi"/>
          <w:bCs/>
          <w:sz w:val="24"/>
          <w:szCs w:val="24"/>
          <w:lang w:eastAsia="fr-FR"/>
        </w:rPr>
        <w:t xml:space="preserve"> l’instrument </w:t>
      </w:r>
      <w:r w:rsidR="00EF7204">
        <w:rPr>
          <w:rFonts w:eastAsia="Times New Roman" w:cstheme="minorHAnsi"/>
          <w:bCs/>
          <w:sz w:val="24"/>
          <w:szCs w:val="24"/>
          <w:lang w:eastAsia="fr-FR"/>
        </w:rPr>
        <w:t>BBNJ au sein de l’ONU ;</w:t>
      </w:r>
    </w:p>
    <w:p w14:paraId="34930A3A" w14:textId="47CCAED2" w:rsidR="006655D6" w:rsidRPr="006655D6" w:rsidRDefault="006655D6" w:rsidP="00BA179E">
      <w:pPr>
        <w:pStyle w:val="Paragraphedeliste"/>
        <w:numPr>
          <w:ilvl w:val="0"/>
          <w:numId w:val="2"/>
        </w:numPr>
        <w:jc w:val="both"/>
        <w:rPr>
          <w:rFonts w:eastAsia="Times New Roman" w:cstheme="minorHAnsi"/>
          <w:b/>
          <w:bCs/>
          <w:sz w:val="24"/>
          <w:szCs w:val="24"/>
          <w:u w:val="single"/>
          <w:lang w:eastAsia="fr-FR"/>
        </w:rPr>
      </w:pPr>
      <w:r w:rsidRPr="006655D6">
        <w:rPr>
          <w:rFonts w:eastAsia="Times New Roman" w:cstheme="minorHAnsi"/>
          <w:bCs/>
          <w:sz w:val="24"/>
          <w:szCs w:val="24"/>
          <w:lang w:eastAsia="fr-FR"/>
        </w:rPr>
        <w:lastRenderedPageBreak/>
        <w:t xml:space="preserve">Soutenir </w:t>
      </w:r>
      <w:r w:rsidR="00057C26">
        <w:rPr>
          <w:rFonts w:eastAsia="Times New Roman" w:cstheme="minorHAnsi"/>
          <w:bCs/>
          <w:sz w:val="24"/>
          <w:szCs w:val="24"/>
          <w:lang w:eastAsia="fr-FR"/>
        </w:rPr>
        <w:t>la pêche durable, notamment</w:t>
      </w:r>
      <w:r w:rsidRPr="006655D6">
        <w:rPr>
          <w:rFonts w:eastAsia="Times New Roman" w:cstheme="minorHAnsi"/>
          <w:bCs/>
          <w:sz w:val="24"/>
          <w:szCs w:val="24"/>
          <w:lang w:eastAsia="fr-FR"/>
        </w:rPr>
        <w:t xml:space="preserve"> l’interdiction de la pêche à la senne </w:t>
      </w:r>
      <w:r>
        <w:rPr>
          <w:rFonts w:cstheme="minorHAnsi"/>
          <w:sz w:val="24"/>
          <w:szCs w:val="24"/>
        </w:rPr>
        <w:t>et</w:t>
      </w:r>
      <w:r w:rsidRPr="006655D6">
        <w:rPr>
          <w:rFonts w:cstheme="minorHAnsi"/>
          <w:sz w:val="24"/>
          <w:szCs w:val="24"/>
        </w:rPr>
        <w:t xml:space="preserve"> l’utilisation des dispositifs de concentrations de poissons dérivants </w:t>
      </w:r>
      <w:r w:rsidRPr="006655D6">
        <w:rPr>
          <w:rFonts w:eastAsia="Times New Roman" w:cstheme="minorHAnsi"/>
          <w:bCs/>
          <w:sz w:val="24"/>
          <w:szCs w:val="24"/>
          <w:lang w:eastAsia="fr-FR"/>
        </w:rPr>
        <w:t>dans tout le Pacifique ;</w:t>
      </w:r>
    </w:p>
    <w:p w14:paraId="4B6FFFA5" w14:textId="093B8E86" w:rsidR="00EF7204" w:rsidRPr="0066249F" w:rsidRDefault="006655D6" w:rsidP="00BA179E">
      <w:pPr>
        <w:pStyle w:val="Paragraphedeliste"/>
        <w:numPr>
          <w:ilvl w:val="0"/>
          <w:numId w:val="2"/>
        </w:numPr>
        <w:jc w:val="both"/>
        <w:rPr>
          <w:rFonts w:eastAsia="Times New Roman" w:cstheme="minorHAnsi"/>
          <w:b/>
          <w:bCs/>
          <w:sz w:val="24"/>
          <w:szCs w:val="24"/>
          <w:u w:val="single"/>
          <w:lang w:eastAsia="fr-FR"/>
        </w:rPr>
      </w:pPr>
      <w:r>
        <w:rPr>
          <w:rFonts w:eastAsia="Times New Roman" w:cstheme="minorHAnsi"/>
          <w:bCs/>
          <w:sz w:val="24"/>
          <w:szCs w:val="24"/>
          <w:lang w:eastAsia="fr-FR"/>
        </w:rPr>
        <w:t>Accompagner</w:t>
      </w:r>
      <w:r w:rsidR="00EF7204">
        <w:rPr>
          <w:rFonts w:eastAsia="Times New Roman" w:cstheme="minorHAnsi"/>
          <w:bCs/>
          <w:sz w:val="24"/>
          <w:szCs w:val="24"/>
          <w:lang w:eastAsia="fr-FR"/>
        </w:rPr>
        <w:t xml:space="preserve"> le développement de l’aquaculture </w:t>
      </w:r>
      <w:r w:rsidR="00462F0A">
        <w:rPr>
          <w:rFonts w:eastAsia="Times New Roman" w:cstheme="minorHAnsi"/>
          <w:bCs/>
          <w:sz w:val="24"/>
          <w:szCs w:val="24"/>
          <w:lang w:eastAsia="fr-FR"/>
        </w:rPr>
        <w:t xml:space="preserve">dans le Pacifique </w:t>
      </w:r>
      <w:r w:rsidR="00EF7204">
        <w:rPr>
          <w:rFonts w:eastAsia="Times New Roman" w:cstheme="minorHAnsi"/>
          <w:bCs/>
          <w:sz w:val="24"/>
          <w:szCs w:val="24"/>
          <w:lang w:eastAsia="fr-FR"/>
        </w:rPr>
        <w:t>afin de garantir la sécurité alimentaire</w:t>
      </w:r>
      <w:r w:rsidR="00462F0A">
        <w:rPr>
          <w:rFonts w:eastAsia="Times New Roman" w:cstheme="minorHAnsi"/>
          <w:bCs/>
          <w:sz w:val="24"/>
          <w:szCs w:val="24"/>
          <w:lang w:eastAsia="fr-FR"/>
        </w:rPr>
        <w:t xml:space="preserve"> pour tous</w:t>
      </w:r>
      <w:r w:rsidR="0066249F">
        <w:rPr>
          <w:rFonts w:eastAsia="Times New Roman" w:cstheme="minorHAnsi"/>
          <w:bCs/>
          <w:sz w:val="24"/>
          <w:szCs w:val="24"/>
          <w:lang w:eastAsia="fr-FR"/>
        </w:rPr>
        <w:t> ;</w:t>
      </w:r>
    </w:p>
    <w:p w14:paraId="5BE1BBB1" w14:textId="7D2CF73C" w:rsidR="0066249F" w:rsidRPr="0066249F" w:rsidRDefault="006655D6" w:rsidP="00BA179E">
      <w:pPr>
        <w:pStyle w:val="Paragraphedeliste"/>
        <w:numPr>
          <w:ilvl w:val="0"/>
          <w:numId w:val="2"/>
        </w:numPr>
        <w:jc w:val="both"/>
        <w:rPr>
          <w:rFonts w:eastAsia="Times New Roman" w:cstheme="minorHAnsi"/>
          <w:bCs/>
          <w:sz w:val="24"/>
          <w:szCs w:val="24"/>
          <w:lang w:eastAsia="fr-FR"/>
        </w:rPr>
      </w:pPr>
      <w:r>
        <w:rPr>
          <w:rFonts w:eastAsia="Times New Roman" w:cstheme="minorHAnsi"/>
          <w:bCs/>
          <w:sz w:val="24"/>
          <w:szCs w:val="24"/>
          <w:lang w:eastAsia="fr-FR"/>
        </w:rPr>
        <w:t>Faciliter</w:t>
      </w:r>
      <w:r w:rsidR="0066249F" w:rsidRPr="0066249F">
        <w:rPr>
          <w:rFonts w:eastAsia="Times New Roman" w:cstheme="minorHAnsi"/>
          <w:bCs/>
          <w:sz w:val="24"/>
          <w:szCs w:val="24"/>
          <w:lang w:eastAsia="fr-FR"/>
        </w:rPr>
        <w:t xml:space="preserve"> le développement d’une agriculture écologique afin d’éviter les pollutions chimiques qui détruisent et dégradent les ressources naturelles de notre océan.</w:t>
      </w:r>
    </w:p>
    <w:p w14:paraId="412A9BDD" w14:textId="77777777" w:rsidR="00925B61" w:rsidRPr="00925B61" w:rsidRDefault="00925B61" w:rsidP="00925B61">
      <w:pPr>
        <w:pStyle w:val="Paragraphedeliste"/>
        <w:jc w:val="both"/>
        <w:rPr>
          <w:rFonts w:eastAsia="Times New Roman" w:cstheme="minorHAnsi"/>
          <w:b/>
          <w:bCs/>
          <w:sz w:val="24"/>
          <w:szCs w:val="24"/>
          <w:u w:val="single"/>
          <w:lang w:eastAsia="fr-FR"/>
        </w:rPr>
      </w:pPr>
    </w:p>
    <w:p w14:paraId="6737517F" w14:textId="77777777" w:rsidR="000055AA" w:rsidRPr="00B258F9" w:rsidRDefault="00224674" w:rsidP="00BA179E">
      <w:pPr>
        <w:jc w:val="both"/>
        <w:rPr>
          <w:rFonts w:cstheme="minorHAnsi"/>
          <w:sz w:val="24"/>
          <w:szCs w:val="24"/>
        </w:rPr>
      </w:pPr>
      <w:r w:rsidRPr="00B258F9">
        <w:rPr>
          <w:rFonts w:eastAsia="Times New Roman" w:cstheme="minorHAnsi"/>
          <w:sz w:val="24"/>
          <w:szCs w:val="24"/>
          <w:lang w:eastAsia="fr-FR"/>
        </w:rPr>
        <w:t>Je vous remercie</w:t>
      </w:r>
      <w:r w:rsidR="000055AA" w:rsidRPr="00B258F9">
        <w:rPr>
          <w:rFonts w:eastAsia="Times New Roman" w:cstheme="minorHAnsi"/>
          <w:sz w:val="24"/>
          <w:szCs w:val="24"/>
          <w:lang w:eastAsia="fr-FR"/>
        </w:rPr>
        <w:t xml:space="preserve">.  </w:t>
      </w:r>
    </w:p>
    <w:sectPr w:rsidR="000055AA" w:rsidRPr="00B258F9" w:rsidSect="00057C26">
      <w:headerReference w:type="even" r:id="rId8"/>
      <w:headerReference w:type="default" r:id="rId9"/>
      <w:footerReference w:type="even" r:id="rId10"/>
      <w:footerReference w:type="default" r:id="rId11"/>
      <w:headerReference w:type="first" r:id="rId12"/>
      <w:footerReference w:type="first" r:id="rId13"/>
      <w:pgSz w:w="11906" w:h="16838"/>
      <w:pgMar w:top="1276" w:right="1416"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89D9AD" w14:textId="77777777" w:rsidR="00ED4F54" w:rsidRDefault="00ED4F54" w:rsidP="000055AA">
      <w:pPr>
        <w:spacing w:after="0" w:line="240" w:lineRule="auto"/>
      </w:pPr>
      <w:r>
        <w:separator/>
      </w:r>
    </w:p>
  </w:endnote>
  <w:endnote w:type="continuationSeparator" w:id="0">
    <w:p w14:paraId="121EDAE8" w14:textId="77777777" w:rsidR="00ED4F54" w:rsidRDefault="00ED4F54" w:rsidP="00005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BAB2B7" w14:textId="77777777" w:rsidR="000206E3" w:rsidRDefault="000206E3">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3828508"/>
      <w:docPartObj>
        <w:docPartGallery w:val="Page Numbers (Bottom of Page)"/>
        <w:docPartUnique/>
      </w:docPartObj>
    </w:sdtPr>
    <w:sdtEndPr/>
    <w:sdtContent>
      <w:p w14:paraId="59C6D9D2" w14:textId="4195C42F" w:rsidR="000206E3" w:rsidRDefault="000206E3">
        <w:pPr>
          <w:pStyle w:val="Pieddepage"/>
          <w:jc w:val="center"/>
        </w:pPr>
        <w:r>
          <w:fldChar w:fldCharType="begin"/>
        </w:r>
        <w:r>
          <w:instrText>PAGE   \* MERGEFORMAT</w:instrText>
        </w:r>
        <w:r>
          <w:fldChar w:fldCharType="separate"/>
        </w:r>
        <w:r w:rsidR="00E6548C">
          <w:rPr>
            <w:noProof/>
          </w:rPr>
          <w:t>1</w:t>
        </w:r>
        <w:r>
          <w:fldChar w:fldCharType="end"/>
        </w:r>
      </w:p>
    </w:sdtContent>
  </w:sdt>
  <w:p w14:paraId="59FF866F" w14:textId="77777777" w:rsidR="000206E3" w:rsidRDefault="000206E3">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B97B96" w14:textId="77777777" w:rsidR="000206E3" w:rsidRDefault="000206E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9564AA" w14:textId="77777777" w:rsidR="00ED4F54" w:rsidRDefault="00ED4F54" w:rsidP="000055AA">
      <w:pPr>
        <w:spacing w:after="0" w:line="240" w:lineRule="auto"/>
      </w:pPr>
      <w:r>
        <w:separator/>
      </w:r>
    </w:p>
  </w:footnote>
  <w:footnote w:type="continuationSeparator" w:id="0">
    <w:p w14:paraId="3231C76D" w14:textId="77777777" w:rsidR="00ED4F54" w:rsidRDefault="00ED4F54" w:rsidP="000055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2C29A" w14:textId="77777777" w:rsidR="000206E3" w:rsidRDefault="000206E3">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3270206"/>
      <w:docPartObj>
        <w:docPartGallery w:val="Page Numbers (Top of Page)"/>
        <w:docPartUnique/>
      </w:docPartObj>
    </w:sdtPr>
    <w:sdtEndPr/>
    <w:sdtContent>
      <w:p w14:paraId="2D270F72" w14:textId="77777777" w:rsidR="000055AA" w:rsidRDefault="000055AA" w:rsidP="000055AA">
        <w:pPr>
          <w:pStyle w:val="En-tte"/>
          <w:jc w:val="center"/>
        </w:pPr>
        <w:r>
          <w:fldChar w:fldCharType="begin"/>
        </w:r>
        <w:r>
          <w:instrText>PAGE   \* MERGEFORMAT</w:instrText>
        </w:r>
        <w:r>
          <w:fldChar w:fldCharType="separate"/>
        </w:r>
        <w:r w:rsidR="00E6548C">
          <w:rPr>
            <w:noProof/>
          </w:rPr>
          <w:t>1</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9720BE" w14:textId="77777777" w:rsidR="000206E3" w:rsidRDefault="000206E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Num1"/>
    <w:lvl w:ilvl="0">
      <w:start w:val="1"/>
      <w:numFmt w:val="bullet"/>
      <w:lvlText w:val="-"/>
      <w:lvlJc w:val="left"/>
      <w:pPr>
        <w:tabs>
          <w:tab w:val="num" w:pos="0"/>
        </w:tabs>
        <w:ind w:left="1065" w:hanging="360"/>
      </w:pPr>
      <w:rPr>
        <w:rFonts w:ascii="Calibri" w:hAnsi="Calibri" w:cs="Calibri"/>
      </w:rPr>
    </w:lvl>
    <w:lvl w:ilvl="1">
      <w:start w:val="1"/>
      <w:numFmt w:val="bullet"/>
      <w:lvlText w:val="o"/>
      <w:lvlJc w:val="left"/>
      <w:pPr>
        <w:tabs>
          <w:tab w:val="num" w:pos="0"/>
        </w:tabs>
        <w:ind w:left="1785" w:hanging="360"/>
      </w:pPr>
      <w:rPr>
        <w:rFonts w:ascii="Courier New" w:hAnsi="Courier New" w:cs="Courier New"/>
      </w:rPr>
    </w:lvl>
    <w:lvl w:ilvl="2">
      <w:start w:val="1"/>
      <w:numFmt w:val="bullet"/>
      <w:lvlText w:val=""/>
      <w:lvlJc w:val="left"/>
      <w:pPr>
        <w:tabs>
          <w:tab w:val="num" w:pos="0"/>
        </w:tabs>
        <w:ind w:left="2505" w:hanging="360"/>
      </w:pPr>
      <w:rPr>
        <w:rFonts w:ascii="Wingdings" w:hAnsi="Wingdings"/>
      </w:rPr>
    </w:lvl>
    <w:lvl w:ilvl="3">
      <w:start w:val="1"/>
      <w:numFmt w:val="bullet"/>
      <w:lvlText w:val=""/>
      <w:lvlJc w:val="left"/>
      <w:pPr>
        <w:tabs>
          <w:tab w:val="num" w:pos="0"/>
        </w:tabs>
        <w:ind w:left="3225" w:hanging="360"/>
      </w:pPr>
      <w:rPr>
        <w:rFonts w:ascii="Symbol" w:hAnsi="Symbol"/>
      </w:rPr>
    </w:lvl>
    <w:lvl w:ilvl="4">
      <w:start w:val="1"/>
      <w:numFmt w:val="bullet"/>
      <w:lvlText w:val="o"/>
      <w:lvlJc w:val="left"/>
      <w:pPr>
        <w:tabs>
          <w:tab w:val="num" w:pos="0"/>
        </w:tabs>
        <w:ind w:left="3945" w:hanging="360"/>
      </w:pPr>
      <w:rPr>
        <w:rFonts w:ascii="Courier New" w:hAnsi="Courier New" w:cs="Courier New"/>
      </w:rPr>
    </w:lvl>
    <w:lvl w:ilvl="5">
      <w:start w:val="1"/>
      <w:numFmt w:val="bullet"/>
      <w:lvlText w:val=""/>
      <w:lvlJc w:val="left"/>
      <w:pPr>
        <w:tabs>
          <w:tab w:val="num" w:pos="0"/>
        </w:tabs>
        <w:ind w:left="4665" w:hanging="360"/>
      </w:pPr>
      <w:rPr>
        <w:rFonts w:ascii="Wingdings" w:hAnsi="Wingdings"/>
      </w:rPr>
    </w:lvl>
    <w:lvl w:ilvl="6">
      <w:start w:val="1"/>
      <w:numFmt w:val="bullet"/>
      <w:lvlText w:val=""/>
      <w:lvlJc w:val="left"/>
      <w:pPr>
        <w:tabs>
          <w:tab w:val="num" w:pos="0"/>
        </w:tabs>
        <w:ind w:left="5385" w:hanging="360"/>
      </w:pPr>
      <w:rPr>
        <w:rFonts w:ascii="Symbol" w:hAnsi="Symbol"/>
      </w:rPr>
    </w:lvl>
    <w:lvl w:ilvl="7">
      <w:start w:val="1"/>
      <w:numFmt w:val="bullet"/>
      <w:lvlText w:val="o"/>
      <w:lvlJc w:val="left"/>
      <w:pPr>
        <w:tabs>
          <w:tab w:val="num" w:pos="0"/>
        </w:tabs>
        <w:ind w:left="6105" w:hanging="360"/>
      </w:pPr>
      <w:rPr>
        <w:rFonts w:ascii="Courier New" w:hAnsi="Courier New" w:cs="Courier New"/>
      </w:rPr>
    </w:lvl>
    <w:lvl w:ilvl="8">
      <w:start w:val="1"/>
      <w:numFmt w:val="bullet"/>
      <w:lvlText w:val=""/>
      <w:lvlJc w:val="left"/>
      <w:pPr>
        <w:tabs>
          <w:tab w:val="num" w:pos="0"/>
        </w:tabs>
        <w:ind w:left="6825" w:hanging="360"/>
      </w:pPr>
      <w:rPr>
        <w:rFonts w:ascii="Wingdings" w:hAnsi="Wingdings"/>
      </w:rPr>
    </w:lvl>
  </w:abstractNum>
  <w:abstractNum w:abstractNumId="1">
    <w:nsid w:val="2235745A"/>
    <w:multiLevelType w:val="hybridMultilevel"/>
    <w:tmpl w:val="BEA076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F210161"/>
    <w:multiLevelType w:val="hybridMultilevel"/>
    <w:tmpl w:val="863627B0"/>
    <w:lvl w:ilvl="0" w:tplc="FD041CA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5AA"/>
    <w:rsid w:val="000055AA"/>
    <w:rsid w:val="000206E3"/>
    <w:rsid w:val="000261B0"/>
    <w:rsid w:val="00057C26"/>
    <w:rsid w:val="000A70C8"/>
    <w:rsid w:val="000B0483"/>
    <w:rsid w:val="000B06A1"/>
    <w:rsid w:val="000D1093"/>
    <w:rsid w:val="00175CF7"/>
    <w:rsid w:val="001C0D20"/>
    <w:rsid w:val="001D6E34"/>
    <w:rsid w:val="001E7BCD"/>
    <w:rsid w:val="00224674"/>
    <w:rsid w:val="00231E6C"/>
    <w:rsid w:val="002403E7"/>
    <w:rsid w:val="00273F4E"/>
    <w:rsid w:val="0029056D"/>
    <w:rsid w:val="002B21D5"/>
    <w:rsid w:val="00322DF2"/>
    <w:rsid w:val="003E4347"/>
    <w:rsid w:val="003E6201"/>
    <w:rsid w:val="0040195C"/>
    <w:rsid w:val="00437709"/>
    <w:rsid w:val="00445A61"/>
    <w:rsid w:val="00462F0A"/>
    <w:rsid w:val="004D432F"/>
    <w:rsid w:val="004F2D9B"/>
    <w:rsid w:val="005212FF"/>
    <w:rsid w:val="00547AA2"/>
    <w:rsid w:val="00574782"/>
    <w:rsid w:val="00586170"/>
    <w:rsid w:val="005A3F47"/>
    <w:rsid w:val="005B4480"/>
    <w:rsid w:val="005C06B8"/>
    <w:rsid w:val="005D7D25"/>
    <w:rsid w:val="0066249F"/>
    <w:rsid w:val="006655D6"/>
    <w:rsid w:val="00674284"/>
    <w:rsid w:val="006911D7"/>
    <w:rsid w:val="006A4511"/>
    <w:rsid w:val="006D41FF"/>
    <w:rsid w:val="006F21DB"/>
    <w:rsid w:val="006F7005"/>
    <w:rsid w:val="0070232C"/>
    <w:rsid w:val="007205FD"/>
    <w:rsid w:val="0072643B"/>
    <w:rsid w:val="00766242"/>
    <w:rsid w:val="007A7855"/>
    <w:rsid w:val="007B0458"/>
    <w:rsid w:val="007B07E1"/>
    <w:rsid w:val="007D6A65"/>
    <w:rsid w:val="007E13A6"/>
    <w:rsid w:val="007E23E8"/>
    <w:rsid w:val="00822FA6"/>
    <w:rsid w:val="00834912"/>
    <w:rsid w:val="00836AFD"/>
    <w:rsid w:val="00841EB2"/>
    <w:rsid w:val="00867B32"/>
    <w:rsid w:val="008800C1"/>
    <w:rsid w:val="00897535"/>
    <w:rsid w:val="00923467"/>
    <w:rsid w:val="00925B61"/>
    <w:rsid w:val="00935AE2"/>
    <w:rsid w:val="00945014"/>
    <w:rsid w:val="009A5D6D"/>
    <w:rsid w:val="009C451B"/>
    <w:rsid w:val="009D2453"/>
    <w:rsid w:val="009F4914"/>
    <w:rsid w:val="00A02F2F"/>
    <w:rsid w:val="00A062CE"/>
    <w:rsid w:val="00A17876"/>
    <w:rsid w:val="00A24FD4"/>
    <w:rsid w:val="00B258F9"/>
    <w:rsid w:val="00B528FE"/>
    <w:rsid w:val="00B82670"/>
    <w:rsid w:val="00BA179E"/>
    <w:rsid w:val="00BA71CC"/>
    <w:rsid w:val="00BB2EDF"/>
    <w:rsid w:val="00BF1759"/>
    <w:rsid w:val="00BF7C54"/>
    <w:rsid w:val="00C074FB"/>
    <w:rsid w:val="00C11CF6"/>
    <w:rsid w:val="00C37814"/>
    <w:rsid w:val="00C37E67"/>
    <w:rsid w:val="00C413AF"/>
    <w:rsid w:val="00C7488E"/>
    <w:rsid w:val="00C806AD"/>
    <w:rsid w:val="00C91B8E"/>
    <w:rsid w:val="00C96CE1"/>
    <w:rsid w:val="00CC4BA2"/>
    <w:rsid w:val="00CD67AA"/>
    <w:rsid w:val="00D65AE6"/>
    <w:rsid w:val="00DC0535"/>
    <w:rsid w:val="00DC383B"/>
    <w:rsid w:val="00DD3C6E"/>
    <w:rsid w:val="00E4221B"/>
    <w:rsid w:val="00E6548C"/>
    <w:rsid w:val="00E82C88"/>
    <w:rsid w:val="00E91E2D"/>
    <w:rsid w:val="00E92921"/>
    <w:rsid w:val="00EA58B6"/>
    <w:rsid w:val="00ED4F54"/>
    <w:rsid w:val="00EE09A2"/>
    <w:rsid w:val="00EF7204"/>
    <w:rsid w:val="00F045A1"/>
    <w:rsid w:val="00F41B01"/>
    <w:rsid w:val="00F50F49"/>
    <w:rsid w:val="00F6444C"/>
    <w:rsid w:val="00F837C6"/>
    <w:rsid w:val="00FC4C32"/>
    <w:rsid w:val="00FC5E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DE924"/>
  <w15:docId w15:val="{D47DFE86-41D7-4662-8B84-18C2BCD2C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055A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055AA"/>
    <w:rPr>
      <w:rFonts w:ascii="Tahoma" w:hAnsi="Tahoma" w:cs="Tahoma"/>
      <w:sz w:val="16"/>
      <w:szCs w:val="16"/>
    </w:rPr>
  </w:style>
  <w:style w:type="paragraph" w:styleId="Corpsdetexte">
    <w:name w:val="Body Text"/>
    <w:basedOn w:val="Normal"/>
    <w:link w:val="CorpsdetexteCar"/>
    <w:rsid w:val="000055AA"/>
    <w:pPr>
      <w:spacing w:after="0" w:line="240" w:lineRule="auto"/>
      <w:jc w:val="both"/>
    </w:pPr>
    <w:rPr>
      <w:rFonts w:ascii="Times New Roman" w:eastAsia="Times New Roman" w:hAnsi="Times New Roman" w:cs="Times New Roman"/>
      <w:sz w:val="24"/>
      <w:szCs w:val="20"/>
      <w:lang w:eastAsia="fr-FR"/>
    </w:rPr>
  </w:style>
  <w:style w:type="character" w:customStyle="1" w:styleId="CorpsdetexteCar">
    <w:name w:val="Corps de texte Car"/>
    <w:basedOn w:val="Policepardfaut"/>
    <w:link w:val="Corpsdetexte"/>
    <w:rsid w:val="000055AA"/>
    <w:rPr>
      <w:rFonts w:ascii="Times New Roman" w:eastAsia="Times New Roman" w:hAnsi="Times New Roman" w:cs="Times New Roman"/>
      <w:sz w:val="24"/>
      <w:szCs w:val="20"/>
      <w:lang w:eastAsia="fr-FR"/>
    </w:rPr>
  </w:style>
  <w:style w:type="paragraph" w:styleId="En-tte">
    <w:name w:val="header"/>
    <w:basedOn w:val="Normal"/>
    <w:link w:val="En-tteCar"/>
    <w:uiPriority w:val="99"/>
    <w:unhideWhenUsed/>
    <w:rsid w:val="000055AA"/>
    <w:pPr>
      <w:tabs>
        <w:tab w:val="center" w:pos="4536"/>
        <w:tab w:val="right" w:pos="9072"/>
      </w:tabs>
      <w:spacing w:after="0" w:line="240" w:lineRule="auto"/>
    </w:pPr>
  </w:style>
  <w:style w:type="character" w:customStyle="1" w:styleId="En-tteCar">
    <w:name w:val="En-tête Car"/>
    <w:basedOn w:val="Policepardfaut"/>
    <w:link w:val="En-tte"/>
    <w:uiPriority w:val="99"/>
    <w:rsid w:val="000055AA"/>
  </w:style>
  <w:style w:type="paragraph" w:styleId="Pieddepage">
    <w:name w:val="footer"/>
    <w:basedOn w:val="Normal"/>
    <w:link w:val="PieddepageCar"/>
    <w:uiPriority w:val="99"/>
    <w:unhideWhenUsed/>
    <w:rsid w:val="000055A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055AA"/>
  </w:style>
  <w:style w:type="paragraph" w:styleId="Paragraphedeliste">
    <w:name w:val="List Paragraph"/>
    <w:basedOn w:val="Normal"/>
    <w:uiPriority w:val="34"/>
    <w:qFormat/>
    <w:rsid w:val="00925B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931</Words>
  <Characters>5121</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Engel Raygadas</dc:creator>
  <cp:lastModifiedBy>Thibault TM. MARAIS</cp:lastModifiedBy>
  <cp:revision>2</cp:revision>
  <cp:lastPrinted>2020-12-10T02:59:00Z</cp:lastPrinted>
  <dcterms:created xsi:type="dcterms:W3CDTF">2020-12-11T22:55:00Z</dcterms:created>
  <dcterms:modified xsi:type="dcterms:W3CDTF">2020-12-11T22:55:00Z</dcterms:modified>
</cp:coreProperties>
</file>