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833A1" w:rsidRDefault="00FE5BF1">
      <w:r>
        <w:t>Papeete, mercredi 16 juin 2021</w:t>
      </w:r>
    </w:p>
    <w:p w14:paraId="00000003" w14:textId="77777777" w:rsidR="000833A1" w:rsidRDefault="000833A1"/>
    <w:p w14:paraId="00000004" w14:textId="77777777" w:rsidR="000833A1" w:rsidRDefault="00FE5BF1">
      <w:pPr>
        <w:jc w:val="center"/>
      </w:pPr>
      <w:r>
        <w:t xml:space="preserve">Élection du nouveau bureau </w:t>
      </w:r>
    </w:p>
    <w:p w14:paraId="00000005" w14:textId="77777777" w:rsidR="000833A1" w:rsidRDefault="00FE5BF1">
      <w:pPr>
        <w:jc w:val="center"/>
      </w:pPr>
      <w:r>
        <w:t>La French Tech Polynésie</w:t>
      </w:r>
    </w:p>
    <w:p w14:paraId="00000007" w14:textId="77777777" w:rsidR="000833A1" w:rsidRDefault="000833A1" w:rsidP="00CF3551"/>
    <w:p w14:paraId="00000008" w14:textId="77777777" w:rsidR="000833A1" w:rsidRDefault="00FE5BF1">
      <w:pPr>
        <w:jc w:val="left"/>
      </w:pPr>
      <w:sdt>
        <w:sdtPr>
          <w:tag w:val="goog_rdk_0"/>
          <w:id w:val="209769017"/>
        </w:sdtPr>
        <w:sdtEndPr/>
        <w:sdtContent>
          <w:r>
            <w:rPr>
              <w:rFonts w:ascii="Arial" w:eastAsia="Arial" w:hAnsi="Arial" w:cs="Arial"/>
            </w:rPr>
            <w:t xml:space="preserve">L’association La French Tech Polynésie vient d’élire son nouveau bureau ! </w:t>
          </w:r>
        </w:sdtContent>
      </w:sdt>
    </w:p>
    <w:p w14:paraId="0000000A" w14:textId="614CEE34" w:rsidR="000833A1" w:rsidRDefault="00FE5BF1">
      <w:pPr>
        <w:jc w:val="left"/>
      </w:pPr>
      <w:sdt>
        <w:sdtPr>
          <w:tag w:val="goog_rdk_1"/>
          <w:id w:val="903415905"/>
        </w:sdtPr>
        <w:sdtEndPr/>
        <w:sdtContent>
          <w:r>
            <w:rPr>
              <w:rFonts w:ascii="Arial" w:eastAsia="Arial" w:hAnsi="Arial" w:cs="Arial"/>
            </w:rPr>
            <w:t xml:space="preserve">Cette association loi 1901 s’engage à favoriser le développement économique du territoire par l’innovation, notamment numérique, en partenariat avec l’ensemble des acteurs de l’écosystème d’innovation du </w:t>
          </w:r>
          <w:proofErr w:type="spellStart"/>
          <w:r>
            <w:rPr>
              <w:rFonts w:ascii="Arial" w:eastAsia="Arial" w:hAnsi="Arial" w:cs="Arial"/>
            </w:rPr>
            <w:t>fenua</w:t>
          </w:r>
          <w:proofErr w:type="spellEnd"/>
          <w:r>
            <w:rPr>
              <w:rFonts w:ascii="Arial" w:eastAsia="Arial" w:hAnsi="Arial" w:cs="Arial"/>
            </w:rPr>
            <w:t>.</w:t>
          </w:r>
        </w:sdtContent>
      </w:sdt>
    </w:p>
    <w:p w14:paraId="5F5B2A50" w14:textId="77777777" w:rsidR="00502493" w:rsidRDefault="00502493">
      <w:pPr>
        <w:jc w:val="left"/>
      </w:pPr>
    </w:p>
    <w:p w14:paraId="0000000B" w14:textId="77777777" w:rsidR="000833A1" w:rsidRDefault="00FE5BF1">
      <w:pPr>
        <w:jc w:val="left"/>
      </w:pPr>
      <w:sdt>
        <w:sdtPr>
          <w:tag w:val="goog_rdk_2"/>
          <w:id w:val="-908691186"/>
        </w:sdtPr>
        <w:sdtEndPr/>
        <w:sdtContent>
          <w:r>
            <w:rPr>
              <w:rFonts w:ascii="Arial" w:eastAsia="Arial" w:hAnsi="Arial" w:cs="Arial"/>
            </w:rPr>
            <w:t>Le 25 mai dernier l’Assemblée géne</w:t>
          </w:r>
          <w:r>
            <w:rPr>
              <w:rFonts w:ascii="Arial" w:eastAsia="Arial" w:hAnsi="Arial" w:cs="Arial"/>
            </w:rPr>
            <w:t>́rale régulière a élu les 15 nouveaux membres du Conseil d’administration qui s’est réuni la semaine dernière pour procéder au renouvellement du bureau ainsi constitué :</w:t>
          </w:r>
        </w:sdtContent>
      </w:sdt>
    </w:p>
    <w:p w14:paraId="0000000C" w14:textId="77777777" w:rsidR="000833A1" w:rsidRDefault="000833A1">
      <w:pPr>
        <w:jc w:val="left"/>
      </w:pPr>
    </w:p>
    <w:p w14:paraId="0000000D" w14:textId="77777777" w:rsidR="000833A1" w:rsidRDefault="00FE5BF1">
      <w:pPr>
        <w:jc w:val="left"/>
      </w:pPr>
      <w:sdt>
        <w:sdtPr>
          <w:tag w:val="goog_rdk_3"/>
          <w:id w:val="1608621445"/>
        </w:sdtPr>
        <w:sdtEndPr/>
        <w:sdtContent>
          <w:r>
            <w:rPr>
              <w:rFonts w:ascii="Arial" w:eastAsia="Arial" w:hAnsi="Arial" w:cs="Arial"/>
            </w:rPr>
            <w:t>Présidente : Heiura Itae-Tetaa, Speak Tahiti - Paraparau Tahiti</w:t>
          </w:r>
        </w:sdtContent>
      </w:sdt>
    </w:p>
    <w:p w14:paraId="0000000E" w14:textId="77777777" w:rsidR="000833A1" w:rsidRDefault="00FE5BF1">
      <w:pPr>
        <w:jc w:val="left"/>
      </w:pPr>
      <w:sdt>
        <w:sdtPr>
          <w:tag w:val="goog_rdk_4"/>
          <w:id w:val="1331336781"/>
        </w:sdtPr>
        <w:sdtEndPr/>
        <w:sdtContent>
          <w:r>
            <w:rPr>
              <w:rFonts w:ascii="Arial" w:eastAsia="Arial" w:hAnsi="Arial" w:cs="Arial"/>
            </w:rPr>
            <w:t>1er Vice-</w:t>
          </w:r>
          <w:r>
            <w:rPr>
              <w:rFonts w:ascii="Arial" w:eastAsia="Arial" w:hAnsi="Arial" w:cs="Arial"/>
            </w:rPr>
            <w:t>président : Tuanua Degage, président du Cluster Maritime de Polynésie Française</w:t>
          </w:r>
        </w:sdtContent>
      </w:sdt>
    </w:p>
    <w:p w14:paraId="0000000F" w14:textId="77777777" w:rsidR="000833A1" w:rsidRDefault="00FE5BF1">
      <w:pPr>
        <w:jc w:val="left"/>
      </w:pPr>
      <w:sdt>
        <w:sdtPr>
          <w:tag w:val="goog_rdk_5"/>
          <w:id w:val="1731420200"/>
        </w:sdtPr>
        <w:sdtEndPr/>
        <w:sdtContent>
          <w:r>
            <w:rPr>
              <w:rFonts w:ascii="Arial" w:eastAsia="Arial" w:hAnsi="Arial" w:cs="Arial"/>
            </w:rPr>
            <w:t xml:space="preserve">2ème Vice-président : Christian Vanizette, </w:t>
          </w:r>
          <w:proofErr w:type="spellStart"/>
          <w:r>
            <w:rPr>
              <w:rFonts w:ascii="Arial" w:eastAsia="Arial" w:hAnsi="Arial" w:cs="Arial"/>
            </w:rPr>
            <w:t>Makesense</w:t>
          </w:r>
          <w:proofErr w:type="spellEnd"/>
        </w:sdtContent>
      </w:sdt>
    </w:p>
    <w:p w14:paraId="00000010" w14:textId="77777777" w:rsidR="000833A1" w:rsidRDefault="00FE5BF1">
      <w:pPr>
        <w:jc w:val="left"/>
      </w:pPr>
      <w:sdt>
        <w:sdtPr>
          <w:tag w:val="goog_rdk_6"/>
          <w:id w:val="991989214"/>
        </w:sdtPr>
        <w:sdtEndPr/>
        <w:sdtContent>
          <w:r>
            <w:rPr>
              <w:rFonts w:ascii="Arial" w:eastAsia="Arial" w:hAnsi="Arial" w:cs="Arial"/>
            </w:rPr>
            <w:t>3ème Vice-président : Hinatea Colombani, ‘</w:t>
          </w:r>
          <w:proofErr w:type="spellStart"/>
          <w:r>
            <w:rPr>
              <w:rFonts w:ascii="Arial" w:eastAsia="Arial" w:hAnsi="Arial" w:cs="Arial"/>
            </w:rPr>
            <w:t>Arioi</w:t>
          </w:r>
          <w:proofErr w:type="spellEnd"/>
        </w:sdtContent>
      </w:sdt>
    </w:p>
    <w:p w14:paraId="00000011" w14:textId="77777777" w:rsidR="000833A1" w:rsidRDefault="00FE5BF1">
      <w:pPr>
        <w:jc w:val="left"/>
      </w:pPr>
      <w:sdt>
        <w:sdtPr>
          <w:tag w:val="goog_rdk_7"/>
          <w:id w:val="-824431235"/>
        </w:sdtPr>
        <w:sdtEndPr/>
        <w:sdtContent>
          <w:r>
            <w:rPr>
              <w:rFonts w:ascii="Arial" w:eastAsia="Arial" w:hAnsi="Arial" w:cs="Arial"/>
            </w:rPr>
            <w:t>Secrétaire: Manuarii Poulain, 17 SUD</w:t>
          </w:r>
        </w:sdtContent>
      </w:sdt>
    </w:p>
    <w:p w14:paraId="00000012" w14:textId="77777777" w:rsidR="000833A1" w:rsidRDefault="00FE5BF1">
      <w:pPr>
        <w:jc w:val="left"/>
      </w:pPr>
      <w:sdt>
        <w:sdtPr>
          <w:tag w:val="goog_rdk_8"/>
          <w:id w:val="1380521091"/>
        </w:sdtPr>
        <w:sdtEndPr/>
        <w:sdtContent>
          <w:r>
            <w:rPr>
              <w:rFonts w:ascii="Arial" w:eastAsia="Arial" w:hAnsi="Arial" w:cs="Arial"/>
            </w:rPr>
            <w:t>Trésorier: Philippe Le</w:t>
          </w:r>
          <w:r>
            <w:rPr>
              <w:rFonts w:ascii="Arial" w:eastAsia="Arial" w:hAnsi="Arial" w:cs="Arial"/>
            </w:rPr>
            <w:t>monnier, Pacific Ventury</w:t>
          </w:r>
        </w:sdtContent>
      </w:sdt>
    </w:p>
    <w:p w14:paraId="00000013" w14:textId="77777777" w:rsidR="000833A1" w:rsidRDefault="000833A1">
      <w:pPr>
        <w:jc w:val="left"/>
      </w:pPr>
    </w:p>
    <w:p w14:paraId="00000014" w14:textId="77777777" w:rsidR="000833A1" w:rsidRDefault="00FE5BF1">
      <w:pPr>
        <w:jc w:val="left"/>
      </w:pPr>
      <w:sdt>
        <w:sdtPr>
          <w:tag w:val="goog_rdk_9"/>
          <w:id w:val="870194261"/>
        </w:sdtPr>
        <w:sdtEndPr/>
        <w:sdtContent>
          <w:r>
            <w:rPr>
              <w:rFonts w:ascii="Arial" w:eastAsia="Arial" w:hAnsi="Arial" w:cs="Arial"/>
            </w:rPr>
            <w:t xml:space="preserve">Ce bureau est composé de bénévoles aux expériences et compétences diverses, issues de nombreux domaines dont l’innovation, l’entrepreneuriat, la culture…  </w:t>
          </w:r>
        </w:sdtContent>
      </w:sdt>
    </w:p>
    <w:p w14:paraId="00000015" w14:textId="77777777" w:rsidR="000833A1" w:rsidRDefault="00FE5BF1">
      <w:pPr>
        <w:jc w:val="left"/>
      </w:pPr>
      <w:sdt>
        <w:sdtPr>
          <w:tag w:val="goog_rdk_10"/>
          <w:id w:val="1224327007"/>
        </w:sdtPr>
        <w:sdtEndPr/>
        <w:sdtContent>
          <w:r>
            <w:rPr>
              <w:rFonts w:ascii="Arial" w:eastAsia="Arial" w:hAnsi="Arial" w:cs="Arial"/>
            </w:rPr>
            <w:t>Notre vision est de développer une économie, une communauté et</w:t>
          </w:r>
          <w:r>
            <w:rPr>
              <w:rFonts w:ascii="Arial" w:eastAsia="Arial" w:hAnsi="Arial" w:cs="Arial"/>
            </w:rPr>
            <w:t xml:space="preserve"> un territoire d’innovation dans le respect de nos environnements. Portée par les valeurs de partage, de transparence et d’ouverture d’esprit, notre ambition est de poursuivre le développement de La French Tech Polynésie et notamment de ses “va’a amirau</w:t>
          </w:r>
          <w:r>
            <w:rPr>
              <w:rFonts w:ascii="Arial" w:eastAsia="Arial" w:hAnsi="Arial" w:cs="Arial"/>
            </w:rPr>
            <w:t xml:space="preserve">x”: le Tech4Islands </w:t>
          </w:r>
          <w:proofErr w:type="spellStart"/>
          <w:r>
            <w:rPr>
              <w:rFonts w:ascii="Arial" w:eastAsia="Arial" w:hAnsi="Arial" w:cs="Arial"/>
            </w:rPr>
            <w:t>Awards</w:t>
          </w:r>
          <w:proofErr w:type="spellEnd"/>
          <w:r>
            <w:rPr>
              <w:rFonts w:ascii="Arial" w:eastAsia="Arial" w:hAnsi="Arial" w:cs="Arial"/>
            </w:rPr>
            <w:t xml:space="preserve"> et le Tech4Islands </w:t>
          </w:r>
          <w:proofErr w:type="spellStart"/>
          <w:r>
            <w:rPr>
              <w:rFonts w:ascii="Arial" w:eastAsia="Arial" w:hAnsi="Arial" w:cs="Arial"/>
            </w:rPr>
            <w:t>Summit</w:t>
          </w:r>
          <w:proofErr w:type="spellEnd"/>
          <w:r>
            <w:rPr>
              <w:rFonts w:ascii="Arial" w:eastAsia="Arial" w:hAnsi="Arial" w:cs="Arial"/>
            </w:rPr>
            <w:t xml:space="preserve">. </w:t>
          </w:r>
        </w:sdtContent>
      </w:sdt>
    </w:p>
    <w:p w14:paraId="00000016" w14:textId="77777777" w:rsidR="000833A1" w:rsidRDefault="000833A1">
      <w:pPr>
        <w:jc w:val="left"/>
      </w:pPr>
    </w:p>
    <w:p w14:paraId="00000017" w14:textId="77777777" w:rsidR="000833A1" w:rsidRDefault="00FE5BF1">
      <w:pPr>
        <w:jc w:val="left"/>
      </w:pPr>
      <w:sdt>
        <w:sdtPr>
          <w:tag w:val="goog_rdk_11"/>
          <w:id w:val="-215825406"/>
        </w:sdtPr>
        <w:sdtEndPr/>
        <w:sdtContent>
          <w:r>
            <w:rPr>
              <w:rFonts w:ascii="Arial" w:eastAsia="Arial" w:hAnsi="Arial" w:cs="Arial"/>
            </w:rPr>
            <w:t>Depuis 2019, La French Tech Polynésie a impulsé à l’échelle océanienne, nationale et mondiale la dynamique Tech4Islands, un concours d’innovation par et pour les îles afin de faire émerger de</w:t>
          </w:r>
          <w:r>
            <w:rPr>
              <w:rFonts w:ascii="Arial" w:eastAsia="Arial" w:hAnsi="Arial" w:cs="Arial"/>
            </w:rPr>
            <w:t>s solutions innovantes. Pour la 3e édition de ce concours, les candidatures restent ouvertes jusqu’au 7 juillet 2021 et directement sur notre site : www.tech4islands.com/</w:t>
          </w:r>
          <w:proofErr w:type="spellStart"/>
          <w:r>
            <w:rPr>
              <w:rFonts w:ascii="Arial" w:eastAsia="Arial" w:hAnsi="Arial" w:cs="Arial"/>
            </w:rPr>
            <w:t>tech4islands-awards</w:t>
          </w:r>
          <w:proofErr w:type="spellEnd"/>
          <w:r>
            <w:rPr>
              <w:rFonts w:ascii="Arial" w:eastAsia="Arial" w:hAnsi="Arial" w:cs="Arial"/>
            </w:rPr>
            <w:t>/</w:t>
          </w:r>
        </w:sdtContent>
      </w:sdt>
    </w:p>
    <w:p w14:paraId="00000018" w14:textId="77777777" w:rsidR="000833A1" w:rsidRDefault="000833A1">
      <w:pPr>
        <w:jc w:val="left"/>
      </w:pPr>
    </w:p>
    <w:p w14:paraId="00000019" w14:textId="77777777" w:rsidR="000833A1" w:rsidRDefault="00FE5BF1">
      <w:pPr>
        <w:jc w:val="left"/>
      </w:pPr>
      <w:sdt>
        <w:sdtPr>
          <w:tag w:val="goog_rdk_12"/>
          <w:id w:val="-561868296"/>
        </w:sdtPr>
        <w:sdtEndPr/>
        <w:sdtContent>
          <w:r>
            <w:rPr>
              <w:rFonts w:ascii="Arial" w:eastAsia="Arial" w:hAnsi="Arial" w:cs="Arial"/>
            </w:rPr>
            <w:t xml:space="preserve">Les actions de la mandature 2021-2023 seront orientées pour </w:t>
          </w:r>
          <w:r>
            <w:rPr>
              <w:rFonts w:ascii="Arial" w:eastAsia="Arial" w:hAnsi="Arial" w:cs="Arial"/>
            </w:rPr>
            <w:t xml:space="preserve">le développement de notre territoire polynésien. Notre envie est d’animer localement cet écosystème qui ne cessera de grandir au vu des ambitions que nos entrepreneurs et toutes les forces vives de ce Pays mènent depuis plusieurs années. </w:t>
          </w:r>
        </w:sdtContent>
      </w:sdt>
    </w:p>
    <w:p w14:paraId="0000001A" w14:textId="77777777" w:rsidR="000833A1" w:rsidRDefault="000833A1">
      <w:pPr>
        <w:jc w:val="left"/>
      </w:pPr>
    </w:p>
    <w:p w14:paraId="0000001B" w14:textId="77777777" w:rsidR="000833A1" w:rsidRDefault="00FE5BF1">
      <w:pPr>
        <w:jc w:val="left"/>
      </w:pPr>
      <w:sdt>
        <w:sdtPr>
          <w:tag w:val="goog_rdk_13"/>
          <w:id w:val="1139693821"/>
        </w:sdtPr>
        <w:sdtEndPr/>
        <w:sdtContent>
          <w:r>
            <w:rPr>
              <w:rFonts w:ascii="Arial" w:eastAsia="Arial" w:hAnsi="Arial" w:cs="Arial"/>
            </w:rPr>
            <w:t>Pour tou</w:t>
          </w:r>
          <w:r>
            <w:rPr>
              <w:rFonts w:ascii="Arial" w:eastAsia="Arial" w:hAnsi="Arial" w:cs="Arial"/>
            </w:rPr>
            <w:t xml:space="preserve">tes questions liées à nos actions et sur le concours Tech4Islands, le nouveau bureau de La French Tech Polynésie se tient à votre disposition. En attendant, nous vous donnons rendez-vous le mercredi 30 juin, à 18h, pour un live sur la page FB du </w:t>
          </w:r>
          <w:proofErr w:type="spellStart"/>
          <w:r>
            <w:rPr>
              <w:rFonts w:ascii="Arial" w:eastAsia="Arial" w:hAnsi="Arial" w:cs="Arial"/>
            </w:rPr>
            <w:t>Startu</w:t>
          </w:r>
          <w:r>
            <w:rPr>
              <w:rFonts w:ascii="Arial" w:eastAsia="Arial" w:hAnsi="Arial" w:cs="Arial"/>
            </w:rPr>
            <w:t>p</w:t>
          </w:r>
          <w:proofErr w:type="spellEnd"/>
          <w:r>
            <w:rPr>
              <w:rFonts w:ascii="Arial" w:eastAsia="Arial" w:hAnsi="Arial" w:cs="Arial"/>
            </w:rPr>
            <w:t xml:space="preserve"> Club Tahiti. Les membres du bureau seront présents pour répondre aux questions de la communauté ainsi que Pascale </w:t>
          </w:r>
          <w:proofErr w:type="spellStart"/>
          <w:r>
            <w:rPr>
              <w:rFonts w:ascii="Arial" w:eastAsia="Arial" w:hAnsi="Arial" w:cs="Arial"/>
            </w:rPr>
            <w:t>Salaün</w:t>
          </w:r>
          <w:proofErr w:type="spellEnd"/>
          <w:r>
            <w:rPr>
              <w:rFonts w:ascii="Arial" w:eastAsia="Arial" w:hAnsi="Arial" w:cs="Arial"/>
            </w:rPr>
            <w:t xml:space="preserve">, project manager du concours Tech4Islands </w:t>
          </w:r>
          <w:proofErr w:type="spellStart"/>
          <w:r>
            <w:rPr>
              <w:rFonts w:ascii="Arial" w:eastAsia="Arial" w:hAnsi="Arial" w:cs="Arial"/>
            </w:rPr>
            <w:t>Awards</w:t>
          </w:r>
          <w:proofErr w:type="spellEnd"/>
          <w:r>
            <w:rPr>
              <w:rFonts w:ascii="Arial" w:eastAsia="Arial" w:hAnsi="Arial" w:cs="Arial"/>
            </w:rPr>
            <w:t xml:space="preserve"> 2021. Nous aurons le plaisir de répondre aux questions qui peuvent être envoyées au </w:t>
          </w:r>
          <w:r>
            <w:rPr>
              <w:rFonts w:ascii="Arial" w:eastAsia="Arial" w:hAnsi="Arial" w:cs="Arial"/>
            </w:rPr>
            <w:t xml:space="preserve">préalable à </w:t>
          </w:r>
          <w:proofErr w:type="spellStart"/>
          <w:r>
            <w:rPr>
              <w:rFonts w:ascii="Arial" w:eastAsia="Arial" w:hAnsi="Arial" w:cs="Arial"/>
            </w:rPr>
            <w:t>jennifer@startup</w:t>
          </w:r>
          <w:proofErr w:type="spellEnd"/>
          <w:r>
            <w:rPr>
              <w:rFonts w:ascii="Arial" w:eastAsia="Arial" w:hAnsi="Arial" w:cs="Arial"/>
            </w:rPr>
            <w:t>-tahiti.club</w:t>
          </w:r>
        </w:sdtContent>
      </w:sdt>
    </w:p>
    <w:p w14:paraId="0000001C" w14:textId="77777777" w:rsidR="000833A1" w:rsidRDefault="000833A1">
      <w:pPr>
        <w:jc w:val="left"/>
      </w:pPr>
    </w:p>
    <w:p w14:paraId="0000001D" w14:textId="77777777" w:rsidR="000833A1" w:rsidRDefault="00FE5BF1">
      <w:pPr>
        <w:jc w:val="left"/>
      </w:pPr>
      <w:r>
        <w:t xml:space="preserve">Te aroha </w:t>
      </w:r>
      <w:proofErr w:type="spellStart"/>
      <w:r>
        <w:t>ia</w:t>
      </w:r>
      <w:proofErr w:type="spellEnd"/>
      <w:r>
        <w:t xml:space="preserve"> </w:t>
      </w:r>
      <w:proofErr w:type="spellStart"/>
      <w:r>
        <w:t>rahi</w:t>
      </w:r>
      <w:proofErr w:type="spellEnd"/>
    </w:p>
    <w:p w14:paraId="0000001E" w14:textId="77777777" w:rsidR="000833A1" w:rsidRDefault="00FE5BF1">
      <w:pPr>
        <w:jc w:val="left"/>
      </w:pPr>
      <w:r>
        <w:t>Le bureau de La French Tech Polynésie.</w:t>
      </w:r>
    </w:p>
    <w:p w14:paraId="0000001F" w14:textId="77777777" w:rsidR="000833A1" w:rsidRDefault="000833A1">
      <w:pPr>
        <w:jc w:val="left"/>
      </w:pPr>
    </w:p>
    <w:p w14:paraId="00000024" w14:textId="77777777" w:rsidR="000833A1" w:rsidRDefault="000833A1">
      <w:pPr>
        <w:ind w:left="720"/>
      </w:pPr>
    </w:p>
    <w:sectPr w:rsidR="000833A1">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9A7F3" w14:textId="77777777" w:rsidR="00FE5BF1" w:rsidRDefault="00FE5BF1">
      <w:pPr>
        <w:spacing w:line="240" w:lineRule="auto"/>
      </w:pPr>
      <w:r>
        <w:separator/>
      </w:r>
    </w:p>
  </w:endnote>
  <w:endnote w:type="continuationSeparator" w:id="0">
    <w:p w14:paraId="62D6F2F1" w14:textId="77777777" w:rsidR="00FE5BF1" w:rsidRDefault="00FE5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5B1E" w14:textId="77777777" w:rsidR="00502493" w:rsidRDefault="005024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77777777" w:rsidR="000833A1" w:rsidRDefault="005762A7">
    <w:pPr>
      <w:jc w:val="center"/>
      <w:rPr>
        <w:rFonts w:ascii="Times New Roman" w:eastAsia="Times New Roman" w:hAnsi="Times New Roman" w:cs="Times New Roman"/>
        <w:color w:val="B7B7B7"/>
        <w:highlight w:val="white"/>
      </w:rPr>
    </w:pPr>
    <w:r>
      <w:rPr>
        <w:noProof/>
      </w:rPr>
    </w:r>
    <w:r w:rsidR="005762A7">
      <w:rPr>
        <w:noProof/>
      </w:rPr>
      <w:pict w14:anchorId="10AF3534">
        <v:rect id="_x0000_i1026" style="width:0;height:1.5pt" o:hralign="center" o:hrstd="t" o:hr="t" fillcolor="#a0a0a0" stroked="f"/>
      </w:pict>
    </w:r>
  </w:p>
  <w:p w14:paraId="00000029" w14:textId="650201C1" w:rsidR="000833A1" w:rsidRDefault="00FE5BF1">
    <w:pPr>
      <w:jc w:val="center"/>
      <w:rPr>
        <w:rFonts w:ascii="Times New Roman" w:eastAsia="Times New Roman" w:hAnsi="Times New Roman" w:cs="Times New Roman"/>
        <w:i/>
        <w:color w:val="666666"/>
        <w:sz w:val="20"/>
        <w:szCs w:val="20"/>
        <w:highlight w:val="white"/>
      </w:rPr>
    </w:pPr>
    <w:r>
      <w:rPr>
        <w:rFonts w:ascii="Times New Roman" w:eastAsia="Times New Roman" w:hAnsi="Times New Roman" w:cs="Times New Roman"/>
        <w:i/>
        <w:sz w:val="20"/>
        <w:szCs w:val="20"/>
        <w:highlight w:val="white"/>
      </w:rPr>
      <w:t>Association loi 1901 LA FRENCH TECH POLYNÉSIE - BP 118 - 98713 Papeete - Polynésie française</w:t>
    </w:r>
    <w:r>
      <w:rPr>
        <w:rFonts w:ascii="Times New Roman" w:eastAsia="Times New Roman" w:hAnsi="Times New Roman" w:cs="Times New Roman"/>
        <w:i/>
        <w:sz w:val="20"/>
        <w:szCs w:val="20"/>
        <w:highlight w:val="white"/>
      </w:rPr>
      <w:br/>
    </w:r>
  </w:p>
  <w:p w14:paraId="0000002A" w14:textId="5A6A45DE" w:rsidR="000833A1" w:rsidRDefault="00FE5BF1">
    <w:pPr>
      <w:jc w:val="right"/>
    </w:pPr>
    <w:r>
      <w:fldChar w:fldCharType="begin"/>
    </w:r>
    <w:r>
      <w:instrText>PAGE</w:instrText>
    </w:r>
    <w:r>
      <w:fldChar w:fldCharType="separate"/>
    </w:r>
    <w:r w:rsidR="005762A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11FB" w14:textId="77777777" w:rsidR="00502493" w:rsidRDefault="005024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B8E75" w14:textId="77777777" w:rsidR="00FE5BF1" w:rsidRDefault="00FE5BF1">
      <w:pPr>
        <w:spacing w:line="240" w:lineRule="auto"/>
      </w:pPr>
      <w:r>
        <w:separator/>
      </w:r>
    </w:p>
  </w:footnote>
  <w:footnote w:type="continuationSeparator" w:id="0">
    <w:p w14:paraId="562BBC3A" w14:textId="77777777" w:rsidR="00FE5BF1" w:rsidRDefault="00FE5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A1F5" w14:textId="77777777" w:rsidR="00502493" w:rsidRDefault="005024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77777777" w:rsidR="000833A1" w:rsidRDefault="00FE5BF1">
    <w:pPr>
      <w:jc w:val="center"/>
      <w:rPr>
        <w:i/>
        <w:sz w:val="20"/>
        <w:szCs w:val="20"/>
      </w:rPr>
    </w:pPr>
    <w:r>
      <w:rPr>
        <w:i/>
        <w:noProof/>
        <w:sz w:val="20"/>
        <w:szCs w:val="20"/>
      </w:rPr>
      <w:drawing>
        <wp:inline distT="228600" distB="228600" distL="228600" distR="228600">
          <wp:extent cx="952817" cy="9528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2817" cy="952817"/>
                  </a:xfrm>
                  <a:prstGeom prst="rect">
                    <a:avLst/>
                  </a:prstGeom>
                  <a:ln/>
                </pic:spPr>
              </pic:pic>
            </a:graphicData>
          </a:graphic>
        </wp:inline>
      </w:drawing>
    </w:r>
    <w:r>
      <w:rPr>
        <w:i/>
        <w:sz w:val="20"/>
        <w:szCs w:val="20"/>
      </w:rPr>
      <w:t xml:space="preserve"> </w:t>
    </w:r>
  </w:p>
  <w:p w14:paraId="00000026" w14:textId="77777777" w:rsidR="000833A1" w:rsidRDefault="005762A7">
    <w:pPr>
      <w:jc w:val="right"/>
      <w:rPr>
        <w:i/>
        <w:sz w:val="20"/>
        <w:szCs w:val="20"/>
      </w:rPr>
    </w:pPr>
    <w:r>
      <w:rPr>
        <w:noProof/>
      </w:rPr>
    </w:r>
    <w:r w:rsidR="005762A7">
      <w:rPr>
        <w:noProof/>
      </w:rPr>
      <w:pict w14:anchorId="6E5ECDF4">
        <v:rect id="_x0000_i1025" style="width:0;height:1.5pt" o:hralign="center" o:hrstd="t" o:hr="t" fillcolor="#a0a0a0" stroked="f"/>
      </w:pict>
    </w:r>
  </w:p>
  <w:p w14:paraId="00000027" w14:textId="77777777" w:rsidR="000833A1" w:rsidRDefault="000833A1">
    <w:pPr>
      <w:jc w:val="right"/>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3B4A2" w14:textId="77777777" w:rsidR="00502493" w:rsidRDefault="0050249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A1"/>
    <w:rsid w:val="000833A1"/>
    <w:rsid w:val="00502493"/>
    <w:rsid w:val="005762A7"/>
    <w:rsid w:val="00CF3551"/>
    <w:rsid w:val="00FE5BF1"/>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decimalSymbol w:val=","/>
  <w:listSeparator w:val=";"/>
  <w14:docId w14:val="26AC6D89"/>
  <w15:docId w15:val="{3A6E8F7A-3A8C-6F49-9543-FEE92B89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Roboto" w:hAnsi="Roboto" w:cs="Roboto"/>
        <w:color w:val="434343"/>
        <w:sz w:val="22"/>
        <w:szCs w:val="22"/>
        <w:lang w:val="fr" w:eastAsia="fr-F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outlineLvl w:val="1"/>
    </w:pPr>
    <w:rPr>
      <w:color w:val="4A86E8"/>
      <w:sz w:val="28"/>
      <w:szCs w:val="28"/>
    </w:rPr>
  </w:style>
  <w:style w:type="paragraph" w:styleId="Titre3">
    <w:name w:val="heading 3"/>
    <w:basedOn w:val="Normal"/>
    <w:next w:val="Normal"/>
    <w:uiPriority w:val="9"/>
    <w:semiHidden/>
    <w:unhideWhenUsed/>
    <w:qFormat/>
    <w:pPr>
      <w:keepNext/>
      <w:keepLines/>
      <w:outlineLvl w:val="2"/>
    </w:pPr>
    <w:rPr>
      <w:color w:val="6D1E86"/>
      <w:sz w:val="32"/>
      <w:szCs w:val="32"/>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color w:val="3D85C6"/>
      <w:sz w:val="60"/>
      <w:szCs w:val="60"/>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i/>
      <w:color w:val="999999"/>
      <w:sz w:val="24"/>
      <w:szCs w:val="24"/>
    </w:rPr>
  </w:style>
  <w:style w:type="paragraph" w:styleId="En-tte">
    <w:name w:val="header"/>
    <w:basedOn w:val="Normal"/>
    <w:link w:val="En-tteCar"/>
    <w:uiPriority w:val="99"/>
    <w:unhideWhenUsed/>
    <w:rsid w:val="00502493"/>
    <w:pPr>
      <w:tabs>
        <w:tab w:val="center" w:pos="4513"/>
        <w:tab w:val="right" w:pos="9026"/>
      </w:tabs>
      <w:spacing w:line="240" w:lineRule="auto"/>
    </w:pPr>
  </w:style>
  <w:style w:type="character" w:customStyle="1" w:styleId="En-tteCar">
    <w:name w:val="En-tête Car"/>
    <w:basedOn w:val="Policepardfaut"/>
    <w:link w:val="En-tte"/>
    <w:uiPriority w:val="99"/>
    <w:rsid w:val="00502493"/>
  </w:style>
  <w:style w:type="paragraph" w:styleId="Pieddepage">
    <w:name w:val="footer"/>
    <w:basedOn w:val="Normal"/>
    <w:link w:val="PieddepageCar"/>
    <w:uiPriority w:val="99"/>
    <w:unhideWhenUsed/>
    <w:rsid w:val="00502493"/>
    <w:pPr>
      <w:tabs>
        <w:tab w:val="center" w:pos="4513"/>
        <w:tab w:val="right" w:pos="9026"/>
      </w:tabs>
      <w:spacing w:line="240" w:lineRule="auto"/>
    </w:pPr>
  </w:style>
  <w:style w:type="character" w:customStyle="1" w:styleId="PieddepageCar">
    <w:name w:val="Pied de page Car"/>
    <w:basedOn w:val="Policepardfaut"/>
    <w:link w:val="Pieddepage"/>
    <w:uiPriority w:val="99"/>
    <w:rsid w:val="00502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SrQUQBdGrJubeR3zIQdsLOlQ==">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2393</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Axel JOUFOQUES</cp:lastModifiedBy>
  <cp:revision>4</cp:revision>
  <dcterms:created xsi:type="dcterms:W3CDTF">2021-06-16T23:57:00Z</dcterms:created>
  <dcterms:modified xsi:type="dcterms:W3CDTF">2021-06-16T23:58:00Z</dcterms:modified>
</cp:coreProperties>
</file>